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25B" w:rsidRPr="00A06FA4" w:rsidRDefault="0003325B" w:rsidP="0003325B">
      <w:pPr>
        <w:pStyle w:val="1"/>
        <w:shd w:val="clear" w:color="auto" w:fill="FFFFFF"/>
        <w:ind w:firstLine="709"/>
        <w:rPr>
          <w:bCs w:val="0"/>
          <w:color w:val="000000"/>
          <w:sz w:val="32"/>
          <w:szCs w:val="32"/>
        </w:rPr>
      </w:pPr>
      <w:r w:rsidRPr="00A06FA4">
        <w:rPr>
          <w:bCs w:val="0"/>
          <w:color w:val="000000"/>
          <w:sz w:val="32"/>
          <w:szCs w:val="32"/>
        </w:rPr>
        <w:t>1 марта - Всемирный день гражданской обороны</w:t>
      </w:r>
      <w:r>
        <w:rPr>
          <w:bCs w:val="0"/>
          <w:color w:val="000000"/>
          <w:sz w:val="32"/>
          <w:szCs w:val="32"/>
        </w:rPr>
        <w:t>.</w:t>
      </w:r>
    </w:p>
    <w:p w:rsidR="0003325B" w:rsidRPr="00A06FA4" w:rsidRDefault="0003325B" w:rsidP="0003325B">
      <w:pPr>
        <w:pStyle w:val="a3"/>
        <w:shd w:val="clear" w:color="auto" w:fill="FFFFFF"/>
        <w:spacing w:before="0" w:beforeAutospacing="0" w:after="0" w:afterAutospacing="0"/>
        <w:ind w:left="85" w:right="85" w:firstLine="709"/>
        <w:jc w:val="both"/>
        <w:rPr>
          <w:color w:val="000000"/>
          <w:sz w:val="28"/>
          <w:szCs w:val="28"/>
        </w:rPr>
      </w:pPr>
      <w:r w:rsidRPr="00A06FA4">
        <w:rPr>
          <w:color w:val="000000"/>
          <w:sz w:val="28"/>
          <w:szCs w:val="28"/>
        </w:rPr>
        <w:t>Всемирный день гражданской обороны учреждён Международной организацией гражданской обороны (</w:t>
      </w:r>
      <w:proofErr w:type="spellStart"/>
      <w:r w:rsidRPr="00A06FA4">
        <w:rPr>
          <w:color w:val="000000"/>
          <w:sz w:val="28"/>
          <w:szCs w:val="28"/>
        </w:rPr>
        <w:t>International</w:t>
      </w:r>
      <w:proofErr w:type="spellEnd"/>
      <w:r w:rsidRPr="00A06FA4">
        <w:rPr>
          <w:color w:val="000000"/>
          <w:sz w:val="28"/>
          <w:szCs w:val="28"/>
        </w:rPr>
        <w:t xml:space="preserve"> </w:t>
      </w:r>
      <w:proofErr w:type="spellStart"/>
      <w:r w:rsidRPr="00A06FA4">
        <w:rPr>
          <w:color w:val="000000"/>
          <w:sz w:val="28"/>
          <w:szCs w:val="28"/>
        </w:rPr>
        <w:t>Civil</w:t>
      </w:r>
      <w:proofErr w:type="spellEnd"/>
      <w:r w:rsidRPr="00A06FA4">
        <w:rPr>
          <w:color w:val="000000"/>
          <w:sz w:val="28"/>
          <w:szCs w:val="28"/>
        </w:rPr>
        <w:t xml:space="preserve"> </w:t>
      </w:r>
      <w:proofErr w:type="spellStart"/>
      <w:r w:rsidRPr="00A06FA4">
        <w:rPr>
          <w:color w:val="000000"/>
          <w:sz w:val="28"/>
          <w:szCs w:val="28"/>
        </w:rPr>
        <w:t>Defence</w:t>
      </w:r>
      <w:proofErr w:type="spellEnd"/>
      <w:r w:rsidRPr="00A06FA4">
        <w:rPr>
          <w:color w:val="000000"/>
          <w:sz w:val="28"/>
          <w:szCs w:val="28"/>
        </w:rPr>
        <w:t xml:space="preserve"> </w:t>
      </w:r>
      <w:proofErr w:type="spellStart"/>
      <w:r w:rsidRPr="00A06FA4">
        <w:rPr>
          <w:color w:val="000000"/>
          <w:sz w:val="28"/>
          <w:szCs w:val="28"/>
        </w:rPr>
        <w:t>Organisation</w:t>
      </w:r>
      <w:proofErr w:type="spellEnd"/>
      <w:r w:rsidRPr="00A06FA4">
        <w:rPr>
          <w:color w:val="000000"/>
          <w:sz w:val="28"/>
          <w:szCs w:val="28"/>
        </w:rPr>
        <w:t>, ICDO) в 1990 году в целях привлечения общественного внимания к важным задачам, выполняемым национальными службами гражданской защиты и обороны — спасению жизни и окружающей среды.</w:t>
      </w:r>
    </w:p>
    <w:p w:rsidR="0003325B" w:rsidRPr="00A06FA4" w:rsidRDefault="0003325B" w:rsidP="0003325B">
      <w:pPr>
        <w:pStyle w:val="a3"/>
        <w:shd w:val="clear" w:color="auto" w:fill="FFFFFF"/>
        <w:spacing w:before="0" w:beforeAutospacing="0" w:after="0" w:afterAutospacing="0"/>
        <w:ind w:left="85" w:right="85" w:firstLine="709"/>
        <w:jc w:val="both"/>
        <w:rPr>
          <w:color w:val="000000"/>
          <w:sz w:val="28"/>
          <w:szCs w:val="28"/>
        </w:rPr>
      </w:pPr>
      <w:r w:rsidRPr="00A06FA4">
        <w:rPr>
          <w:color w:val="000000"/>
          <w:sz w:val="28"/>
          <w:szCs w:val="28"/>
        </w:rPr>
        <w:t>Нередко название этого праздника звучит по-другому: Всемирный день гражданской защиты. Отмечается ежегодно 1 марта. Дата была выбрана не случайно: 1 марта 1972 года вступил в силу устав Международной организации гражданской обороны (МОГО), принятие которого придало МОГО статус межправительственной организации. В мае 1931 года в Париже французским генералом медицинской службы Жоржем Сен - Полем была организована "Ассоциация Женевских зон", а затем преобразована в МОГО. Под понятием "Женевские зоны" имелись в виду нейтральные зоны или открытые города, в которых в военное время могли бы найти убежище гражданское население (женщины, дети, больные и пожилые люди).</w:t>
      </w:r>
    </w:p>
    <w:p w:rsidR="0003325B" w:rsidRPr="00A06FA4" w:rsidRDefault="0003325B" w:rsidP="0003325B">
      <w:pPr>
        <w:pStyle w:val="a3"/>
        <w:shd w:val="clear" w:color="auto" w:fill="FFFFFF"/>
        <w:spacing w:before="0" w:beforeAutospacing="0" w:after="0" w:afterAutospacing="0"/>
        <w:ind w:left="85" w:right="85" w:firstLine="709"/>
        <w:jc w:val="both"/>
        <w:rPr>
          <w:color w:val="000000"/>
          <w:sz w:val="28"/>
          <w:szCs w:val="28"/>
        </w:rPr>
      </w:pPr>
      <w:r w:rsidRPr="00A06FA4">
        <w:rPr>
          <w:color w:val="000000"/>
          <w:sz w:val="28"/>
          <w:szCs w:val="28"/>
        </w:rPr>
        <w:t>Идея основателя "Женевских зон" заключалась в создании во всех странах хорошо обозначенных безопасных зон или районов на постоянной основе и признанных таковыми еще в мирное время двусторонними или многосторонними соглашениями. В 1937 году Ассоциация была переведена из Парижа в Женеву (Швейцария).</w:t>
      </w:r>
    </w:p>
    <w:p w:rsidR="0003325B" w:rsidRPr="00A06FA4" w:rsidRDefault="0003325B" w:rsidP="0003325B">
      <w:pPr>
        <w:pStyle w:val="a3"/>
        <w:shd w:val="clear" w:color="auto" w:fill="FFFFFF"/>
        <w:spacing w:before="0" w:beforeAutospacing="0" w:after="0" w:afterAutospacing="0"/>
        <w:ind w:left="85" w:right="85" w:firstLine="709"/>
        <w:jc w:val="both"/>
        <w:rPr>
          <w:color w:val="000000"/>
          <w:sz w:val="28"/>
          <w:szCs w:val="28"/>
        </w:rPr>
      </w:pPr>
      <w:r w:rsidRPr="00A06FA4">
        <w:rPr>
          <w:color w:val="000000"/>
          <w:sz w:val="28"/>
          <w:szCs w:val="28"/>
        </w:rPr>
        <w:t>В январе 1958 года Международная ассоциация Женевских зон (неправительственная организация) была преобразована в Международную организацию гражданской обороны с новым статусом, позволяющим принимать в свои члены правительства, общества, ассоциации, отдельных лиц. В 1960-е годы начался процесс концептуальной и функциональной перестройки этой организации, который завершился в 1974 году. МОГО значительно расширила сферу своей деятельности от защиты населения в военное время до проблем природных и техногенных катастроф мирного времени.</w:t>
      </w:r>
    </w:p>
    <w:p w:rsidR="0003325B" w:rsidRPr="00A06FA4" w:rsidRDefault="0003325B" w:rsidP="0003325B">
      <w:pPr>
        <w:pStyle w:val="a3"/>
        <w:shd w:val="clear" w:color="auto" w:fill="FFFFFF"/>
        <w:spacing w:before="0" w:beforeAutospacing="0" w:after="0" w:afterAutospacing="0"/>
        <w:ind w:left="85" w:right="85" w:firstLine="709"/>
        <w:jc w:val="both"/>
        <w:rPr>
          <w:color w:val="000000"/>
          <w:sz w:val="28"/>
          <w:szCs w:val="28"/>
        </w:rPr>
      </w:pPr>
      <w:r w:rsidRPr="00A06FA4">
        <w:rPr>
          <w:color w:val="000000"/>
          <w:sz w:val="28"/>
          <w:szCs w:val="28"/>
        </w:rPr>
        <w:t>Главные задачи МОГО: интенсификация и координация во всемирном масштабе деятельности организаций по ослаблению последствий, вызванных стихийными бедствиями в мирное время или применением оружия в случае конфликта.</w:t>
      </w:r>
    </w:p>
    <w:p w:rsidR="0003325B" w:rsidRPr="00A06FA4" w:rsidRDefault="0003325B" w:rsidP="0003325B">
      <w:pPr>
        <w:pStyle w:val="a3"/>
        <w:shd w:val="clear" w:color="auto" w:fill="FFFFFF"/>
        <w:spacing w:before="0" w:beforeAutospacing="0" w:after="0" w:afterAutospacing="0"/>
        <w:ind w:left="85" w:right="85" w:firstLine="709"/>
        <w:jc w:val="both"/>
        <w:rPr>
          <w:color w:val="000000"/>
          <w:sz w:val="28"/>
          <w:szCs w:val="28"/>
        </w:rPr>
      </w:pPr>
      <w:r w:rsidRPr="00A06FA4">
        <w:rPr>
          <w:color w:val="000000"/>
          <w:sz w:val="28"/>
          <w:szCs w:val="28"/>
        </w:rPr>
        <w:t>В соответствии с мандатом МОГО работа в этой международной организации строится в направлении развития соответствующих национальных структур, ответственных за обеспечение безопасности населения, оказания ему помощи, а также сохранности материальных ценностей и окружающей среды при стихийных бедствиях и техногенных катастрофах.</w:t>
      </w:r>
    </w:p>
    <w:p w:rsidR="0003325B" w:rsidRPr="00A06FA4" w:rsidRDefault="0003325B" w:rsidP="0003325B">
      <w:pPr>
        <w:pStyle w:val="a3"/>
        <w:shd w:val="clear" w:color="auto" w:fill="FFFFFF"/>
        <w:spacing w:before="0" w:beforeAutospacing="0" w:after="0" w:afterAutospacing="0"/>
        <w:ind w:left="85" w:right="85" w:firstLine="709"/>
        <w:jc w:val="both"/>
        <w:rPr>
          <w:color w:val="000000"/>
          <w:sz w:val="28"/>
          <w:szCs w:val="28"/>
        </w:rPr>
      </w:pPr>
      <w:r w:rsidRPr="00A06FA4">
        <w:rPr>
          <w:color w:val="000000"/>
          <w:sz w:val="28"/>
          <w:szCs w:val="28"/>
        </w:rPr>
        <w:t>МОГО активно участвует в работе системы ООН в области гуманитарных акций, а также в деле предупреждения и готовности к чрезвычайным ситуациям.</w:t>
      </w:r>
    </w:p>
    <w:p w:rsidR="0003325B" w:rsidRPr="00A06FA4" w:rsidRDefault="0003325B" w:rsidP="0003325B">
      <w:pPr>
        <w:pStyle w:val="a3"/>
        <w:shd w:val="clear" w:color="auto" w:fill="FFFFFF"/>
        <w:spacing w:before="0" w:beforeAutospacing="0" w:after="0" w:afterAutospacing="0"/>
        <w:ind w:left="85" w:right="85" w:firstLine="709"/>
        <w:jc w:val="both"/>
        <w:rPr>
          <w:color w:val="000000"/>
          <w:sz w:val="28"/>
          <w:szCs w:val="28"/>
        </w:rPr>
      </w:pPr>
      <w:r w:rsidRPr="00A06FA4">
        <w:rPr>
          <w:color w:val="000000"/>
          <w:sz w:val="28"/>
          <w:szCs w:val="28"/>
        </w:rPr>
        <w:lastRenderedPageBreak/>
        <w:t>В последние годы наметилась отчетливая тенденция к постепенному переходу от термина "гражданская оборона" к термину "гражданская защита", что связано со значительной переориентацией большинства национальных и международных организаций, занимающихся данными вопросами, с задач военного характера на чрезвычайные ситуации мирного времени и оказание гуманитарной помощи в случае их возникновения. Прежде всего, речь идет о большинстве стран Западной, Центральной и Восточной Европы, где этот переход в целом уже завершен.</w:t>
      </w:r>
    </w:p>
    <w:p w:rsidR="0003325B" w:rsidRPr="00A06FA4" w:rsidRDefault="0003325B" w:rsidP="0003325B">
      <w:pPr>
        <w:pStyle w:val="a3"/>
        <w:shd w:val="clear" w:color="auto" w:fill="FFFFFF"/>
        <w:spacing w:before="0" w:beforeAutospacing="0" w:after="0" w:afterAutospacing="0"/>
        <w:ind w:left="85" w:right="85" w:firstLine="709"/>
        <w:jc w:val="both"/>
        <w:rPr>
          <w:color w:val="000000"/>
          <w:sz w:val="28"/>
          <w:szCs w:val="28"/>
        </w:rPr>
      </w:pPr>
      <w:r w:rsidRPr="00A06FA4">
        <w:rPr>
          <w:color w:val="000000"/>
          <w:sz w:val="28"/>
          <w:szCs w:val="28"/>
        </w:rPr>
        <w:t>Членами МОГО являются 51 государство, 15 стран обладают статусом наблюдателей.</w:t>
      </w:r>
      <w:r w:rsidRPr="00A06FA4">
        <w:rPr>
          <w:color w:val="000000"/>
          <w:sz w:val="28"/>
          <w:szCs w:val="28"/>
        </w:rPr>
        <w:br/>
        <w:t>Российская Федерация является членом МОГО с июня 1993 года. Представлять Россию в этой международной организации правительством РФ поручено министерству РФ по делам гражданской обороны, чрезвычайным ситуациям и ликвидации последствий стихийных бедствий. Россия активно участвует в международной деятельности МОГО.</w:t>
      </w:r>
    </w:p>
    <w:p w:rsidR="0003325B" w:rsidRPr="00A06FA4" w:rsidRDefault="0003325B" w:rsidP="0003325B">
      <w:pPr>
        <w:pStyle w:val="a3"/>
        <w:shd w:val="clear" w:color="auto" w:fill="FFFFFF"/>
        <w:spacing w:before="0" w:beforeAutospacing="0" w:after="0" w:afterAutospacing="0"/>
        <w:ind w:left="85" w:right="85" w:firstLine="709"/>
        <w:jc w:val="both"/>
        <w:rPr>
          <w:color w:val="000000"/>
          <w:sz w:val="28"/>
          <w:szCs w:val="28"/>
        </w:rPr>
      </w:pPr>
      <w:r w:rsidRPr="00A06FA4">
        <w:rPr>
          <w:color w:val="000000"/>
          <w:sz w:val="28"/>
          <w:szCs w:val="28"/>
        </w:rPr>
        <w:t>Каждый год Всемирный день гражданской обороны проходит под разными девизами, затрагивающими важнейшие вопросы, касающиеся спасения жизни населения планеты и окружающей среды.</w:t>
      </w:r>
    </w:p>
    <w:p w:rsidR="0003325B" w:rsidRPr="007A0F5B" w:rsidRDefault="0003325B" w:rsidP="0003325B">
      <w:pPr>
        <w:widowControl w:val="0"/>
        <w:autoSpaceDE w:val="0"/>
        <w:autoSpaceDN w:val="0"/>
        <w:adjustRightInd w:val="0"/>
        <w:ind w:firstLine="709"/>
        <w:rPr>
          <w:color w:val="000000"/>
          <w:sz w:val="28"/>
          <w:szCs w:val="28"/>
          <w:lang w:eastAsia="en-US"/>
        </w:rPr>
      </w:pPr>
    </w:p>
    <w:p w:rsidR="0003325B" w:rsidRPr="007A0F5B" w:rsidRDefault="0003325B" w:rsidP="0003325B">
      <w:pPr>
        <w:widowControl w:val="0"/>
        <w:autoSpaceDE w:val="0"/>
        <w:autoSpaceDN w:val="0"/>
        <w:adjustRightInd w:val="0"/>
        <w:ind w:firstLine="709"/>
        <w:rPr>
          <w:color w:val="000000"/>
          <w:sz w:val="28"/>
          <w:szCs w:val="28"/>
          <w:lang w:eastAsia="en-US"/>
        </w:rPr>
      </w:pPr>
    </w:p>
    <w:p w:rsidR="002B610F" w:rsidRDefault="002B610F"/>
    <w:sectPr w:rsidR="002B610F" w:rsidSect="002B6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25B"/>
    <w:rsid w:val="0003325B"/>
    <w:rsid w:val="002B6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325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32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03325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3098</Characters>
  <Application>Microsoft Office Word</Application>
  <DocSecurity>0</DocSecurity>
  <Lines>25</Lines>
  <Paragraphs>7</Paragraphs>
  <ScaleCrop>false</ScaleCrop>
  <Company/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2017-02-22T11:10:00Z</dcterms:created>
  <dcterms:modified xsi:type="dcterms:W3CDTF">2017-02-22T11:11:00Z</dcterms:modified>
</cp:coreProperties>
</file>