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9AD" w:rsidRDefault="007619AD" w:rsidP="00007726">
      <w:pPr>
        <w:spacing w:beforeAutospacing="1" w:after="100" w:afterAutospacing="1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  <w:t>Уважаемые предприниматели!</w:t>
      </w:r>
    </w:p>
    <w:p w:rsidR="00007726" w:rsidRPr="00007726" w:rsidRDefault="00007726" w:rsidP="00007726">
      <w:pPr>
        <w:spacing w:beforeAutospacing="1" w:after="100" w:afterAutospacing="1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</w:pPr>
      <w:r w:rsidRPr="00007726"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  <w:lang w:eastAsia="ru-RU"/>
        </w:rPr>
        <w:t>Открывается прием заявок на получение субсидий</w:t>
      </w:r>
    </w:p>
    <w:p w:rsidR="00007726" w:rsidRPr="00007726" w:rsidRDefault="00007726" w:rsidP="00007726">
      <w:pPr>
        <w:spacing w:after="100"/>
        <w:textAlignment w:val="baseline"/>
        <w:rPr>
          <w:rFonts w:ascii="inherit" w:eastAsia="Times New Roman" w:hAnsi="inherit" w:cs="Times New Roman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sz w:val="24"/>
          <w:szCs w:val="24"/>
          <w:lang w:eastAsia="ru-RU"/>
        </w:rPr>
        <w:t>10</w:t>
      </w:r>
      <w:r w:rsidRPr="00007726">
        <w:rPr>
          <w:rFonts w:ascii="inherit" w:eastAsia="Times New Roman" w:hAnsi="inherit" w:cs="Times New Roman"/>
          <w:sz w:val="24"/>
          <w:szCs w:val="24"/>
          <w:lang w:eastAsia="ru-RU"/>
        </w:rPr>
        <w:t>.04.2017</w:t>
      </w:r>
    </w:p>
    <w:p w:rsidR="007619AD" w:rsidRDefault="00007726" w:rsidP="007619AD">
      <w:pPr>
        <w:spacing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Комитет по развитию малого, среднего бизнеса и потребительского рынка Ленинградской области (далее – комитет) объя</w:t>
      </w:r>
      <w:r w:rsidR="007619AD">
        <w:rPr>
          <w:rFonts w:ascii="inherit" w:eastAsia="Times New Roman" w:hAnsi="inherit" w:cs="Arial"/>
          <w:color w:val="4D4D4D"/>
          <w:lang w:eastAsia="ru-RU"/>
        </w:rPr>
        <w:t>вляе</w:t>
      </w:r>
      <w:r w:rsidRPr="00007726">
        <w:rPr>
          <w:rFonts w:ascii="inherit" w:eastAsia="Times New Roman" w:hAnsi="inherit" w:cs="Arial"/>
          <w:color w:val="4D4D4D"/>
          <w:lang w:eastAsia="ru-RU"/>
        </w:rPr>
        <w:t>т о проведении конкурсного отбора среди субъектов малог</w:t>
      </w:r>
      <w:r w:rsidR="007619AD">
        <w:rPr>
          <w:rFonts w:ascii="inherit" w:eastAsia="Times New Roman" w:hAnsi="inherit" w:cs="Arial"/>
          <w:color w:val="4D4D4D"/>
          <w:lang w:eastAsia="ru-RU"/>
        </w:rPr>
        <w:t>о</w:t>
      </w:r>
      <w:r w:rsidRPr="00007726">
        <w:rPr>
          <w:rFonts w:ascii="inherit" w:eastAsia="Times New Roman" w:hAnsi="inherit" w:cs="Arial"/>
          <w:color w:val="4D4D4D"/>
          <w:lang w:eastAsia="ru-RU"/>
        </w:rPr>
        <w:t xml:space="preserve"> и среднего </w:t>
      </w:r>
    </w:p>
    <w:p w:rsidR="00007726" w:rsidRPr="00007726" w:rsidRDefault="00007726" w:rsidP="007619AD">
      <w:pPr>
        <w:spacing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предпринимательства Ленинградской области на получение субсидий для возмещения части затрат, связанных с уплатой процентов по кредитным договорам (далее – конкурсный отбор).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 xml:space="preserve">Прием заявок на участие в конкурсном отборе осуществляется по адресу: </w:t>
      </w: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г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>. Санкт-Петербург, ул. Смольного, д. 3, комн. 3-170. Проход в здание возможен только по заранее заказанному пропуску при наличии документа, удостоверяющего личность.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 xml:space="preserve">Заседание конкурсной комиссии по проведению конкурсного отбора ориентировочно состоится 25 апреля 2017 года в 11:00 по адресу: </w:t>
      </w: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г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>. Санкт-Петербург, ул. Смольного, д. 3, комн. 2-164.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На заседании будут рассмотрены конкурсные заявки, представленные субъектами малого и среднего предпринимательства с 17 по 21 апреля 2017 года согласно регистрации в журнале конкурсных заявок.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Справки по тел. 576-64-06</w:t>
      </w:r>
      <w:r w:rsidR="007619AD">
        <w:rPr>
          <w:rFonts w:ascii="inherit" w:eastAsia="Times New Roman" w:hAnsi="inherit" w:cs="Arial"/>
          <w:color w:val="4D4D4D"/>
          <w:lang w:eastAsia="ru-RU"/>
        </w:rPr>
        <w:t xml:space="preserve"> или в Фонде поддержки малого бизнеса Кировского района Ленинградской области по тел. 8-813-62-28-879 ( г</w:t>
      </w:r>
      <w:proofErr w:type="gramStart"/>
      <w:r w:rsidR="007619AD">
        <w:rPr>
          <w:rFonts w:ascii="inherit" w:eastAsia="Times New Roman" w:hAnsi="inherit" w:cs="Arial"/>
          <w:color w:val="4D4D4D"/>
          <w:lang w:eastAsia="ru-RU"/>
        </w:rPr>
        <w:t>.К</w:t>
      </w:r>
      <w:proofErr w:type="gramEnd"/>
      <w:r w:rsidR="007619AD">
        <w:rPr>
          <w:rFonts w:ascii="inherit" w:eastAsia="Times New Roman" w:hAnsi="inherit" w:cs="Arial"/>
          <w:color w:val="4D4D4D"/>
          <w:lang w:eastAsia="ru-RU"/>
        </w:rPr>
        <w:t>ировск, ул. Краснофлотская д.20)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Порядок предоставления субсидий будет размещен позднее после утверждения.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Для участия в конкурсном отборе соискатели представляют в конкурсную комиссию конкурсную заявку, в состав которой входят следующие документы:</w:t>
      </w:r>
    </w:p>
    <w:p w:rsidR="00007726" w:rsidRPr="00007726" w:rsidRDefault="00007726" w:rsidP="007619AD">
      <w:pPr>
        <w:numPr>
          <w:ilvl w:val="0"/>
          <w:numId w:val="1"/>
        </w:numPr>
        <w:spacing w:after="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заявление о предоставлении субсидии по форме согласно приложению 1 к Порядку;</w:t>
      </w:r>
    </w:p>
    <w:p w:rsidR="00007726" w:rsidRPr="00007726" w:rsidRDefault="00007726" w:rsidP="007619AD">
      <w:pPr>
        <w:numPr>
          <w:ilvl w:val="0"/>
          <w:numId w:val="1"/>
        </w:numPr>
        <w:spacing w:after="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 xml:space="preserve">документы, подтверждающие затраты, произведенные в соответствии с </w:t>
      </w: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кредитным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 xml:space="preserve"> договором:</w:t>
      </w:r>
    </w:p>
    <w:p w:rsidR="00007726" w:rsidRPr="00007726" w:rsidRDefault="00007726" w:rsidP="007619AD">
      <w:pPr>
        <w:spacing w:before="100" w:beforeAutospacing="1" w:after="100" w:afterAutospacing="1"/>
        <w:ind w:left="72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а) копия кредитного договора с указанием цели использования заемных средств и график погашения кредита, заверенные кредитором;</w:t>
      </w:r>
    </w:p>
    <w:p w:rsidR="00007726" w:rsidRPr="00007726" w:rsidRDefault="00007726" w:rsidP="007619AD">
      <w:pPr>
        <w:spacing w:before="100" w:beforeAutospacing="1" w:after="100" w:afterAutospacing="1"/>
        <w:ind w:left="72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б) письменное подтверждение кредитора о целевом использовании заемных средств, заверенное кредитором;</w:t>
      </w:r>
    </w:p>
    <w:p w:rsidR="00007726" w:rsidRPr="00007726" w:rsidRDefault="00007726" w:rsidP="007619AD">
      <w:pPr>
        <w:spacing w:before="100" w:beforeAutospacing="1" w:after="100" w:afterAutospacing="1"/>
        <w:ind w:left="72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в) документы, подтверждающие целевое использование средств (договоры купли-продажи, поставки, а также акты (приема-передачи, оказания услуг, выполнения работ) (представляются копии и оригиналы для сличения);</w:t>
      </w:r>
    </w:p>
    <w:p w:rsidR="00007726" w:rsidRPr="00007726" w:rsidRDefault="00007726" w:rsidP="007619AD">
      <w:pPr>
        <w:spacing w:before="100" w:beforeAutospacing="1" w:after="100" w:afterAutospacing="1"/>
        <w:ind w:left="72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г) платежные документы с отметкой банка о списании средств или выписка с лицевого счета (представляются копии и оригиналы для сличения);</w:t>
      </w:r>
    </w:p>
    <w:p w:rsidR="00007726" w:rsidRPr="00007726" w:rsidRDefault="00007726" w:rsidP="007619AD">
      <w:pPr>
        <w:spacing w:before="100" w:beforeAutospacing="1" w:after="100" w:afterAutospacing="1"/>
        <w:ind w:left="72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proofErr w:type="spellStart"/>
      <w:r w:rsidRPr="00007726">
        <w:rPr>
          <w:rFonts w:ascii="inherit" w:eastAsia="Times New Roman" w:hAnsi="inherit" w:cs="Arial"/>
          <w:color w:val="4D4D4D"/>
          <w:lang w:eastAsia="ru-RU"/>
        </w:rPr>
        <w:t>д</w:t>
      </w:r>
      <w:proofErr w:type="spellEnd"/>
      <w:r w:rsidRPr="00007726">
        <w:rPr>
          <w:rFonts w:ascii="inherit" w:eastAsia="Times New Roman" w:hAnsi="inherit" w:cs="Arial"/>
          <w:color w:val="4D4D4D"/>
          <w:lang w:eastAsia="ru-RU"/>
        </w:rPr>
        <w:t>) копии платежных документов, подтверждающих оплату очередных платежей и процентов по кредитному договору, заверенные кредитором;</w:t>
      </w:r>
    </w:p>
    <w:p w:rsidR="00007726" w:rsidRPr="00007726" w:rsidRDefault="00007726" w:rsidP="007619AD">
      <w:pPr>
        <w:spacing w:after="0"/>
        <w:ind w:left="72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е) заверенная кредитором справка об объеме произведенных соискателем платежей и отсутствии задолженности по кредитному договору по форме согласно приложению 2 к Порядку.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lastRenderedPageBreak/>
        <w:t>В случае если на момент подачи заявки наименование кредитора, указанное в кредитном договоре, не совпадает с наименованием кредитора, указанного в документах, перечисленных в подпунктах б), г</w:t>
      </w: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)-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>е) настоящего пункта, в составе конкурсной заявки соискатели представляют копии документов, подтверждающих переход прав требования по кредитному договору от одного кредитора к другому, заверенные последним.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В порядке межведомственного информационного взаимодействия Комитетом запрашиваются справка налогового органа об отсутствии (наличии) задолженности по налогам и сборам и иным обязательным платежам в консолидированный бюджет Российской Федерации, выписка из Единого государственного реестра юридических лиц или Единого государственного реестра индивидуальных предпринимателей, справка из отделений Пенсионного фонда Российской Федерации и Фонда социального страхования Российской Федерации об отсутствии (наличии) задолженности перед государственными внебюджетными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 xml:space="preserve"> фондами, информация о наличии сведений о деятельности субъектов малого и среднего предпринимательства в информационно-аналитической системе мониторинга деятельности субъектов малого и среднего предпринимательства в Ленинградской области.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 xml:space="preserve">В случае наличия указанной задолженности, к документам, предусмотренным настоящим пунктом, соискатели представляют в конкурсную комиссию копии документов, подтверждающих оплату задолженности, </w:t>
      </w: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и(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>или) копию соглашения о реструктуризации такой задолженности, заверенные подписью и печатью (при наличии) соискателя.».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В случае если соискатель претендует на начисление дополнительных баллов, предусмотренных пунктом 4.10 Порядка, дополнительно в составе конкурсной заявки соискатели представляют следующие документы: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а) копии документов, подтверждающих проведение мероприятий по снижению энергетических издержек, заверенных подписью и печатью (при наличии) соискателя, в том числе договоров, актов приема-передачи;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б) справка о среднесписочной численности инвалидов в среднесписочной численности работников за три месяца, предшествующих дате подачи заявки (при наличии работников-инвалидов в штате предприятия, работников-инвалидов внешних совместителей, работников-инвалидов, выполнявших работы по договорам гражданско-правового характера), заверенная подписью и печатью (при наличии) соискателя;</w:t>
      </w:r>
    </w:p>
    <w:p w:rsidR="00007726" w:rsidRPr="00007726" w:rsidRDefault="00007726" w:rsidP="007619AD">
      <w:pPr>
        <w:spacing w:before="100" w:beforeAutospacing="1" w:after="100" w:afterAutospacing="1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в) копии сведений по форме статистического наблюдения за отчетный период, предшествующий году обращения за субсидией в случае, если соискатель осуществляет инновационную деятельность (представляются нотариально заверенные копии или копии, заверенные подписью и печатью (при наличии) соискателя, и оригиналы для сличения):</w:t>
      </w:r>
    </w:p>
    <w:p w:rsidR="00007726" w:rsidRPr="00007726" w:rsidRDefault="00007726" w:rsidP="007619AD">
      <w:pPr>
        <w:numPr>
          <w:ilvl w:val="0"/>
          <w:numId w:val="2"/>
        </w:numPr>
        <w:spacing w:after="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>для субъектов среднего предпринимательства - юридических лиц - по форме № 4 "Сведения об инновационной деятельности организации" (при наличии),</w:t>
      </w:r>
    </w:p>
    <w:p w:rsidR="00007726" w:rsidRPr="00007726" w:rsidRDefault="00007726" w:rsidP="007619AD">
      <w:pPr>
        <w:numPr>
          <w:ilvl w:val="0"/>
          <w:numId w:val="2"/>
        </w:numPr>
        <w:spacing w:after="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 xml:space="preserve">для субъектов малого предпринимательства - юридических лиц (кроме </w:t>
      </w:r>
      <w:proofErr w:type="spellStart"/>
      <w:r w:rsidRPr="00007726">
        <w:rPr>
          <w:rFonts w:ascii="inherit" w:eastAsia="Times New Roman" w:hAnsi="inherit" w:cs="Arial"/>
          <w:color w:val="4D4D4D"/>
          <w:lang w:eastAsia="ru-RU"/>
        </w:rPr>
        <w:t>микропредприятий</w:t>
      </w:r>
      <w:proofErr w:type="spellEnd"/>
      <w:r w:rsidRPr="00007726">
        <w:rPr>
          <w:rFonts w:ascii="inherit" w:eastAsia="Times New Roman" w:hAnsi="inherit" w:cs="Arial"/>
          <w:color w:val="4D4D4D"/>
          <w:lang w:eastAsia="ru-RU"/>
        </w:rPr>
        <w:t>) - по форме N 2 МП-инновация "Сведения о технических инновациях малого предприятия" (при наличии);</w:t>
      </w:r>
    </w:p>
    <w:p w:rsidR="00007726" w:rsidRPr="00007726" w:rsidRDefault="00007726" w:rsidP="007619AD">
      <w:pPr>
        <w:numPr>
          <w:ilvl w:val="0"/>
          <w:numId w:val="2"/>
        </w:numPr>
        <w:spacing w:after="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r w:rsidRPr="00007726">
        <w:rPr>
          <w:rFonts w:ascii="inherit" w:eastAsia="Times New Roman" w:hAnsi="inherit" w:cs="Arial"/>
          <w:color w:val="4D4D4D"/>
          <w:lang w:eastAsia="ru-RU"/>
        </w:rPr>
        <w:t xml:space="preserve">для субъектов малого и среднего предпринимательства - индивидуальных предпринимателей - справку в произвольной </w:t>
      </w: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форме</w:t>
      </w:r>
      <w:proofErr w:type="gramEnd"/>
      <w:r w:rsidRPr="00007726">
        <w:rPr>
          <w:rFonts w:ascii="inherit" w:eastAsia="Times New Roman" w:hAnsi="inherit" w:cs="Arial"/>
          <w:color w:val="4D4D4D"/>
          <w:lang w:eastAsia="ru-RU"/>
        </w:rPr>
        <w:t xml:space="preserve"> с перечислением конкретных видов осуществляемой инновационной деятельности с указанием наличия завершенных инноваций, т.е. внедренных на рынке новых или подвергавшихся значительным технологическим изменениям и усовершенствованию продуктов, услуг или методов их производства (передачи), внедренных в практику новых или значительно усовершенствованных производственных процессов, новых или значительно улучшенных способов маркетинга, организационных и управленческих изменений (при наличии);</w:t>
      </w:r>
    </w:p>
    <w:p w:rsidR="00007726" w:rsidRPr="00007726" w:rsidRDefault="00007726" w:rsidP="007619AD">
      <w:pPr>
        <w:spacing w:after="100"/>
        <w:jc w:val="both"/>
        <w:textAlignment w:val="baseline"/>
        <w:rPr>
          <w:rFonts w:ascii="inherit" w:eastAsia="Times New Roman" w:hAnsi="inherit" w:cs="Arial"/>
          <w:color w:val="4D4D4D"/>
          <w:lang w:eastAsia="ru-RU"/>
        </w:rPr>
      </w:pPr>
      <w:proofErr w:type="gramStart"/>
      <w:r w:rsidRPr="00007726">
        <w:rPr>
          <w:rFonts w:ascii="inherit" w:eastAsia="Times New Roman" w:hAnsi="inherit" w:cs="Arial"/>
          <w:color w:val="4D4D4D"/>
          <w:lang w:eastAsia="ru-RU"/>
        </w:rPr>
        <w:t>г) документы, подтверждающие осуществление соискателем внешнеэкономической деятельности, направленной на экспорт товаров (работ, услуг): копии действующих договоров, заверенные печатью (при наличии) и подписью соискателя, пояснительная записка (произвольной формы) с описанием фактически осуществляемой экспортно-ориентированной деятельности, дальнейших планах осуществления такой деятельности.</w:t>
      </w:r>
      <w:proofErr w:type="gramEnd"/>
    </w:p>
    <w:p w:rsidR="007619AD" w:rsidRDefault="007619AD" w:rsidP="007619AD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D374DC" w:rsidRPr="007619AD" w:rsidRDefault="007619AD" w:rsidP="007619AD">
      <w:pPr>
        <w:ind w:left="2832" w:firstLine="708"/>
        <w:jc w:val="both"/>
      </w:pPr>
      <w:r>
        <w:rPr>
          <w:rFonts w:ascii="inherit" w:eastAsia="Times New Roman" w:hAnsi="inherit" w:cs="Arial"/>
          <w:color w:val="4D4D4D"/>
          <w:lang w:eastAsia="ru-RU"/>
        </w:rPr>
        <w:t>Фонд поддержки малого бизнеса Кировского района</w:t>
      </w:r>
    </w:p>
    <w:sectPr w:rsidR="00D374DC" w:rsidRPr="007619AD" w:rsidSect="007619A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E3202"/>
    <w:multiLevelType w:val="multilevel"/>
    <w:tmpl w:val="60E0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A366D5"/>
    <w:multiLevelType w:val="multilevel"/>
    <w:tmpl w:val="A9D4B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07726"/>
    <w:rsid w:val="00007726"/>
    <w:rsid w:val="00694032"/>
    <w:rsid w:val="007619AD"/>
    <w:rsid w:val="00BD0E4A"/>
    <w:rsid w:val="00C45430"/>
    <w:rsid w:val="00D374DC"/>
    <w:rsid w:val="00DD7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DC"/>
  </w:style>
  <w:style w:type="paragraph" w:styleId="1">
    <w:name w:val="heading 1"/>
    <w:basedOn w:val="a"/>
    <w:link w:val="10"/>
    <w:uiPriority w:val="9"/>
    <w:qFormat/>
    <w:rsid w:val="0000772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77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5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36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3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175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966</Words>
  <Characters>5509</Characters>
  <Application>Microsoft Office Word</Application>
  <DocSecurity>0</DocSecurity>
  <Lines>45</Lines>
  <Paragraphs>12</Paragraphs>
  <ScaleCrop>false</ScaleCrop>
  <Company>RePack by SPecialiST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2017-04-10T07:17:00Z</cp:lastPrinted>
  <dcterms:created xsi:type="dcterms:W3CDTF">2017-04-10T07:33:00Z</dcterms:created>
  <dcterms:modified xsi:type="dcterms:W3CDTF">2017-04-10T07:33:00Z</dcterms:modified>
</cp:coreProperties>
</file>