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УТВЕРЖДАЮ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CA0" w:rsidRPr="00923CA0" w:rsidRDefault="00923CA0" w:rsidP="00923CA0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ИНФОРМАЦИЯ 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923C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для размещения на сайте</w:t>
      </w:r>
    </w:p>
    <w:p w:rsidR="00923CA0" w:rsidRPr="00923CA0" w:rsidRDefault="00923CA0" w:rsidP="00923C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3CA0" w:rsidRPr="00923CA0" w:rsidRDefault="00923CA0" w:rsidP="00923CA0">
      <w:pPr>
        <w:pBdr>
          <w:bottom w:val="single" w:sz="6" w:space="15" w:color="D6DBDF"/>
        </w:pBdr>
        <w:spacing w:after="300" w:line="465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r w:rsidRPr="00923CA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Проверка условий жизни недееспособных граждан</w:t>
      </w:r>
    </w:p>
    <w:bookmarkEnd w:id="0"/>
    <w:p w:rsidR="00923CA0" w:rsidRPr="00923CA0" w:rsidRDefault="00923CA0" w:rsidP="00923CA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23CA0">
        <w:rPr>
          <w:sz w:val="28"/>
          <w:szCs w:val="28"/>
        </w:rPr>
        <w:fldChar w:fldCharType="begin"/>
      </w:r>
      <w:r w:rsidRPr="00923CA0">
        <w:rPr>
          <w:sz w:val="28"/>
          <w:szCs w:val="28"/>
        </w:rPr>
        <w:instrText xml:space="preserve"> HYPERLINK "consultantplus://offline/ref=256A5532E55BECCAAB88BF69E4B2A7079E28BA4BF8B9302099EB5F4EA2RFNEK" </w:instrText>
      </w:r>
      <w:r w:rsidRPr="00923CA0">
        <w:rPr>
          <w:sz w:val="28"/>
          <w:szCs w:val="28"/>
        </w:rPr>
        <w:fldChar w:fldCharType="separate"/>
      </w:r>
      <w:r w:rsidRPr="00923CA0">
        <w:rPr>
          <w:rStyle w:val="a4"/>
          <w:color w:val="auto"/>
          <w:sz w:val="28"/>
          <w:szCs w:val="28"/>
        </w:rPr>
        <w:t>Постановлением</w:t>
      </w:r>
      <w:r w:rsidRPr="00923CA0">
        <w:rPr>
          <w:sz w:val="28"/>
          <w:szCs w:val="28"/>
        </w:rPr>
        <w:fldChar w:fldCharType="end"/>
      </w:r>
      <w:r w:rsidRPr="00923CA0">
        <w:rPr>
          <w:sz w:val="28"/>
          <w:szCs w:val="28"/>
        </w:rPr>
        <w:t> Правительства РФ от 10.02.2018 № 143 внесены изменения в постановление Правительства РФ от 17.11.2010 № 927, вступившие в силу с 21.02.2018.</w:t>
      </w:r>
    </w:p>
    <w:p w:rsidR="00923CA0" w:rsidRPr="00923CA0" w:rsidRDefault="00923CA0" w:rsidP="00923CA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23CA0">
        <w:rPr>
          <w:sz w:val="28"/>
          <w:szCs w:val="28"/>
        </w:rPr>
        <w:t>Данным постановлением установлена периодичность проведения органом опеки и попечительства плановых проверок условий жизни совершеннолетних недееспособных граждан, находящихся под надзором в стационаре.</w:t>
      </w:r>
    </w:p>
    <w:p w:rsidR="00923CA0" w:rsidRPr="00923CA0" w:rsidRDefault="00923CA0" w:rsidP="00923CA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23CA0">
        <w:rPr>
          <w:sz w:val="28"/>
          <w:szCs w:val="28"/>
        </w:rPr>
        <w:t>Предусмотрено, что плановые проверки условий жизни совершеннолетнего недееспособного гражданина, соблюдения опекуном его прав и законных интересов, обеспечения сохранности его имущества, выполнения опекуном или попечителем требований к осуществлению своих прав и исполнению своих обязанностей, осуществляемые в виде посещения совершеннолетнего подопечного, проводятся:</w:t>
      </w:r>
    </w:p>
    <w:p w:rsidR="00923CA0" w:rsidRPr="00923CA0" w:rsidRDefault="00923CA0" w:rsidP="00923CA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23CA0">
        <w:rPr>
          <w:sz w:val="28"/>
          <w:szCs w:val="28"/>
        </w:rPr>
        <w:t>1 раз в течение первого месяца после принятия решения о помещении совершеннолетнего подопечного под надзор в медицинскую организацию или организацию социального обслуживания, предоставляющую социальные услуги в стационарной форме;</w:t>
      </w:r>
    </w:p>
    <w:p w:rsidR="00923CA0" w:rsidRPr="00923CA0" w:rsidRDefault="00923CA0" w:rsidP="00923CA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23CA0">
        <w:rPr>
          <w:sz w:val="28"/>
          <w:szCs w:val="28"/>
        </w:rPr>
        <w:t>1 раз в 6 месяцев в течение первого года и последующих лет после принятия указанного решения.</w:t>
      </w:r>
    </w:p>
    <w:p w:rsidR="00923CA0" w:rsidRPr="00923CA0" w:rsidRDefault="00923CA0" w:rsidP="00923CA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923CA0">
        <w:rPr>
          <w:sz w:val="28"/>
          <w:szCs w:val="28"/>
        </w:rPr>
        <w:t>Кроме того, используемые по тексту утвержденных постановлением Правительства РФ 17.11.2010 № 927 правил слова "учреждение здравоохранения" и "медицинское учреждение" заменены словами "медицинская организация".</w:t>
      </w:r>
    </w:p>
    <w:p w:rsidR="000C23A6" w:rsidRPr="00923CA0" w:rsidRDefault="000C23A6" w:rsidP="00923CA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</w:p>
    <w:sectPr w:rsidR="000C23A6" w:rsidRPr="0092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203"/>
    <w:rsid w:val="000C23A6"/>
    <w:rsid w:val="007D3203"/>
    <w:rsid w:val="0092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84CD"/>
  <w15:chartTrackingRefBased/>
  <w15:docId w15:val="{8A47F49C-49E9-4461-B50D-860AF9D4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C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3C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5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Company>HP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2018-04-09T23:06:00Z</dcterms:created>
  <dcterms:modified xsi:type="dcterms:W3CDTF">2018-04-09T23:07:00Z</dcterms:modified>
</cp:coreProperties>
</file>