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E4" w:rsidRPr="002E70E4" w:rsidRDefault="002E70E4" w:rsidP="002E70E4">
      <w:pPr>
        <w:pStyle w:val="FR2"/>
        <w:ind w:left="0"/>
        <w:rPr>
          <w:rFonts w:ascii="Times New Roman" w:hAnsi="Times New Roman"/>
          <w:b/>
          <w:noProof/>
        </w:rPr>
      </w:pPr>
      <w:r w:rsidRPr="002E70E4">
        <w:rPr>
          <w:rFonts w:ascii="Times New Roman" w:hAnsi="Times New Roman"/>
          <w:noProof/>
        </w:rPr>
        <w:drawing>
          <wp:inline distT="0" distB="0" distL="0" distR="0" wp14:anchorId="4F536583" wp14:editId="4D6A2D67">
            <wp:extent cx="390525" cy="504825"/>
            <wp:effectExtent l="0" t="0" r="9525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0E4" w:rsidRPr="002E70E4" w:rsidRDefault="002E70E4" w:rsidP="002E70E4">
      <w:pPr>
        <w:widowControl w:val="0"/>
        <w:autoSpaceDE w:val="0"/>
        <w:autoSpaceDN w:val="0"/>
        <w:adjustRightInd w:val="0"/>
        <w:spacing w:after="0" w:line="240" w:lineRule="auto"/>
        <w:ind w:right="19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E70E4">
        <w:rPr>
          <w:rFonts w:ascii="Times New Roman" w:hAnsi="Times New Roman" w:cs="Times New Roman"/>
          <w:b/>
          <w:bCs/>
          <w:iCs/>
          <w:sz w:val="28"/>
          <w:szCs w:val="28"/>
        </w:rPr>
        <w:t>АДМИНИСТРАЦИЯ</w:t>
      </w:r>
    </w:p>
    <w:p w:rsidR="002E70E4" w:rsidRPr="002E70E4" w:rsidRDefault="002E70E4" w:rsidP="002E70E4">
      <w:pPr>
        <w:widowControl w:val="0"/>
        <w:autoSpaceDE w:val="0"/>
        <w:autoSpaceDN w:val="0"/>
        <w:adjustRightInd w:val="0"/>
        <w:spacing w:after="0" w:line="240" w:lineRule="auto"/>
        <w:ind w:right="19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E70E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МУНИЦИПАЛЬНОГО ОБРАЗОВАНИЯ </w:t>
      </w:r>
    </w:p>
    <w:p w:rsidR="002E70E4" w:rsidRPr="002E70E4" w:rsidRDefault="002E70E4" w:rsidP="002E70E4">
      <w:pPr>
        <w:widowControl w:val="0"/>
        <w:autoSpaceDE w:val="0"/>
        <w:autoSpaceDN w:val="0"/>
        <w:adjustRightInd w:val="0"/>
        <w:spacing w:after="0" w:line="240" w:lineRule="auto"/>
        <w:ind w:right="19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E70E4">
        <w:rPr>
          <w:rFonts w:ascii="Times New Roman" w:hAnsi="Times New Roman" w:cs="Times New Roman"/>
          <w:b/>
          <w:bCs/>
          <w:iCs/>
          <w:sz w:val="28"/>
          <w:szCs w:val="28"/>
        </w:rPr>
        <w:t>ПУТИЛОВСКОЕ СЕЛЬСКОЕ ПОСЕЛЕНИЕ</w:t>
      </w:r>
    </w:p>
    <w:p w:rsidR="002E70E4" w:rsidRPr="002E70E4" w:rsidRDefault="002E70E4" w:rsidP="002E70E4">
      <w:pPr>
        <w:widowControl w:val="0"/>
        <w:autoSpaceDE w:val="0"/>
        <w:autoSpaceDN w:val="0"/>
        <w:adjustRightInd w:val="0"/>
        <w:spacing w:after="0" w:line="240" w:lineRule="auto"/>
        <w:ind w:right="19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E70E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КИРОВСКОГО МУНИЦ</w:t>
      </w:r>
      <w:r w:rsidRPr="002E70E4">
        <w:rPr>
          <w:rFonts w:ascii="Times New Roman" w:hAnsi="Times New Roman" w:cs="Times New Roman"/>
          <w:b/>
          <w:bCs/>
          <w:iCs/>
          <w:sz w:val="28"/>
          <w:szCs w:val="28"/>
        </w:rPr>
        <w:t>И</w:t>
      </w:r>
      <w:r w:rsidRPr="002E70E4">
        <w:rPr>
          <w:rFonts w:ascii="Times New Roman" w:hAnsi="Times New Roman" w:cs="Times New Roman"/>
          <w:b/>
          <w:bCs/>
          <w:iCs/>
          <w:sz w:val="28"/>
          <w:szCs w:val="28"/>
        </w:rPr>
        <w:t>ПАЛЬНОГО</w:t>
      </w:r>
    </w:p>
    <w:p w:rsidR="002E70E4" w:rsidRPr="002E70E4" w:rsidRDefault="002E70E4" w:rsidP="002E70E4">
      <w:pPr>
        <w:widowControl w:val="0"/>
        <w:autoSpaceDE w:val="0"/>
        <w:autoSpaceDN w:val="0"/>
        <w:adjustRightInd w:val="0"/>
        <w:spacing w:after="0" w:line="240" w:lineRule="auto"/>
        <w:ind w:right="19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E70E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РАЙОНА ЛЕНИНГРАДСКОЙ ОБЛАСТИ</w:t>
      </w:r>
    </w:p>
    <w:p w:rsidR="002E70E4" w:rsidRPr="002E70E4" w:rsidRDefault="002E70E4" w:rsidP="002E70E4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2E70E4" w:rsidRPr="002E70E4" w:rsidRDefault="002E70E4" w:rsidP="002E70E4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2E70E4" w:rsidRPr="002E70E4" w:rsidRDefault="002E70E4" w:rsidP="002E70E4">
      <w:pPr>
        <w:pStyle w:val="FR2"/>
        <w:ind w:left="0"/>
        <w:rPr>
          <w:rFonts w:ascii="Times New Roman" w:hAnsi="Times New Roman"/>
          <w:b/>
          <w:bCs/>
          <w:iCs/>
          <w:sz w:val="36"/>
          <w:szCs w:val="36"/>
        </w:rPr>
      </w:pPr>
      <w:r w:rsidRPr="002E70E4">
        <w:rPr>
          <w:rFonts w:ascii="Times New Roman" w:hAnsi="Times New Roman"/>
          <w:b/>
          <w:bCs/>
          <w:iCs/>
          <w:sz w:val="36"/>
          <w:szCs w:val="36"/>
        </w:rPr>
        <w:t>ПОСТАНОВЛЕНИЕ</w:t>
      </w:r>
    </w:p>
    <w:p w:rsidR="002E70E4" w:rsidRPr="002E70E4" w:rsidRDefault="002E70E4" w:rsidP="002E70E4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2E70E4" w:rsidRPr="002E70E4" w:rsidRDefault="002E70E4" w:rsidP="002E70E4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2E70E4" w:rsidRPr="002E70E4" w:rsidRDefault="002E70E4" w:rsidP="002E70E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E70E4">
        <w:rPr>
          <w:rFonts w:ascii="Times New Roman" w:hAnsi="Times New Roman" w:cs="Times New Roman"/>
          <w:b/>
        </w:rPr>
        <w:t>от  26 декабря 2022 года №28</w:t>
      </w:r>
      <w:r>
        <w:rPr>
          <w:rFonts w:ascii="Times New Roman" w:hAnsi="Times New Roman" w:cs="Times New Roman"/>
          <w:b/>
        </w:rPr>
        <w:t>6</w:t>
      </w:r>
    </w:p>
    <w:p w:rsidR="000655D7" w:rsidRPr="000655D7" w:rsidRDefault="000655D7" w:rsidP="000655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70E4" w:rsidRDefault="000655D7" w:rsidP="00065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D7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Плана противодействия и профилактики коррупции</w:t>
      </w:r>
      <w:r w:rsidR="002E70E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0655D7">
        <w:rPr>
          <w:rFonts w:ascii="Times New Roman" w:eastAsia="Times New Roman" w:hAnsi="Times New Roman" w:cs="Times New Roman"/>
          <w:b/>
          <w:sz w:val="24"/>
          <w:szCs w:val="24"/>
        </w:rPr>
        <w:t xml:space="preserve"> в администрации МО </w:t>
      </w:r>
      <w:proofErr w:type="spellStart"/>
      <w:r w:rsidR="002E70E4">
        <w:rPr>
          <w:rFonts w:ascii="Times New Roman" w:eastAsia="Times New Roman" w:hAnsi="Times New Roman" w:cs="Times New Roman"/>
          <w:b/>
          <w:sz w:val="24"/>
          <w:szCs w:val="24"/>
        </w:rPr>
        <w:t>Путиловское</w:t>
      </w:r>
      <w:proofErr w:type="spellEnd"/>
      <w:r w:rsidRPr="000655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сельское поселение </w:t>
      </w:r>
    </w:p>
    <w:p w:rsidR="002E70E4" w:rsidRDefault="000655D7" w:rsidP="00065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D7">
        <w:rPr>
          <w:rFonts w:ascii="Times New Roman" w:eastAsia="Times New Roman" w:hAnsi="Times New Roman" w:cs="Times New Roman"/>
          <w:b/>
          <w:sz w:val="24"/>
          <w:szCs w:val="24"/>
        </w:rPr>
        <w:t xml:space="preserve">Кировского муниципального района Ленинградской области </w:t>
      </w:r>
    </w:p>
    <w:p w:rsidR="000655D7" w:rsidRPr="000655D7" w:rsidRDefault="000655D7" w:rsidP="00065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D7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70545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655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</w:t>
      </w:r>
    </w:p>
    <w:p w:rsidR="000655D7" w:rsidRPr="000655D7" w:rsidRDefault="000655D7" w:rsidP="000655D7">
      <w:pPr>
        <w:shd w:val="clear" w:color="auto" w:fill="FFFFFF"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5D7" w:rsidRPr="000655D7" w:rsidRDefault="000655D7" w:rsidP="000655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исполнения Федерального закона </w:t>
      </w:r>
      <w:r w:rsidRPr="000655D7">
        <w:rPr>
          <w:rFonts w:ascii="Times New Roman" w:eastAsia="Times New Roman" w:hAnsi="Times New Roman" w:cs="Times New Roman"/>
          <w:bCs/>
          <w:sz w:val="28"/>
          <w:szCs w:val="28"/>
        </w:rPr>
        <w:t>от 25 декабря 2008 года № 273-ФЗ «О противодействии коррупции»</w:t>
      </w: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5D7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0655D7" w:rsidRPr="000655D7" w:rsidRDefault="000655D7" w:rsidP="000655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1. Утвердить  План противодействия и профилактики коррупции в администрации </w:t>
      </w:r>
      <w:r w:rsidR="002E70E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70E4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на 202</w:t>
      </w:r>
      <w:r w:rsidR="007054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 год согласно приложению.</w:t>
      </w:r>
    </w:p>
    <w:p w:rsidR="000655D7" w:rsidRPr="000655D7" w:rsidRDefault="000655D7" w:rsidP="000655D7">
      <w:pPr>
        <w:autoSpaceDE w:val="0"/>
        <w:autoSpaceDN w:val="0"/>
        <w:adjustRightInd w:val="0"/>
        <w:spacing w:after="0" w:line="340" w:lineRule="exact"/>
        <w:ind w:firstLine="567"/>
        <w:jc w:val="both"/>
        <w:rPr>
          <w:rFonts w:ascii="Helvetica" w:eastAsia="Times New Roman" w:hAnsi="Helvetica" w:cs="Helvetica"/>
          <w:sz w:val="28"/>
          <w:szCs w:val="28"/>
        </w:rPr>
      </w:pP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2. Настоящее постановление подлежит обнародованию на официальном  сайте </w:t>
      </w:r>
      <w:r w:rsidR="002E70E4">
        <w:rPr>
          <w:rFonts w:ascii="Times New Roman" w:eastAsia="Times New Roman" w:hAnsi="Times New Roman" w:cs="Times New Roman"/>
          <w:sz w:val="28"/>
          <w:szCs w:val="28"/>
        </w:rPr>
        <w:t xml:space="preserve">МО </w:t>
      </w:r>
      <w:proofErr w:type="spellStart"/>
      <w:r w:rsidR="002E70E4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2E70E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2E70E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в сети Интернет.</w:t>
      </w:r>
    </w:p>
    <w:p w:rsidR="000655D7" w:rsidRPr="000655D7" w:rsidRDefault="000655D7" w:rsidP="000655D7">
      <w:pPr>
        <w:autoSpaceDE w:val="0"/>
        <w:autoSpaceDN w:val="0"/>
        <w:adjustRightInd w:val="0"/>
        <w:spacing w:after="0" w:line="340" w:lineRule="exact"/>
        <w:ind w:firstLine="567"/>
        <w:jc w:val="both"/>
        <w:rPr>
          <w:rFonts w:ascii="Helvetica" w:eastAsia="Times New Roman" w:hAnsi="Helvetica" w:cs="Helvetica"/>
          <w:sz w:val="28"/>
          <w:szCs w:val="28"/>
        </w:rPr>
      </w:pP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0655D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  постановления возложить на заместителя главы администрации.</w:t>
      </w:r>
    </w:p>
    <w:p w:rsidR="000655D7" w:rsidRPr="000655D7" w:rsidRDefault="000655D7" w:rsidP="000655D7">
      <w:pPr>
        <w:shd w:val="clear" w:color="auto" w:fill="FFFFFF"/>
        <w:tabs>
          <w:tab w:val="left" w:pos="-1134"/>
        </w:tabs>
        <w:spacing w:after="0" w:line="340" w:lineRule="exact"/>
        <w:ind w:left="567"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5D7" w:rsidRPr="000655D7" w:rsidRDefault="000655D7" w:rsidP="000655D7">
      <w:pPr>
        <w:shd w:val="clear" w:color="auto" w:fill="FFFFFF"/>
        <w:tabs>
          <w:tab w:val="left" w:pos="-1134"/>
        </w:tabs>
        <w:spacing w:after="0" w:line="340" w:lineRule="exact"/>
        <w:ind w:left="567"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0E4" w:rsidRDefault="002E70E4" w:rsidP="00065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55D7" w:rsidRPr="000655D7" w:rsidRDefault="000655D7" w:rsidP="00065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55D7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2E70E4">
        <w:rPr>
          <w:rFonts w:ascii="Times New Roman" w:eastAsia="Times New Roman" w:hAnsi="Times New Roman" w:cs="Times New Roman"/>
          <w:sz w:val="28"/>
          <w:szCs w:val="28"/>
        </w:rPr>
        <w:t>Н.А.Пранскунас</w:t>
      </w:r>
      <w:proofErr w:type="spellEnd"/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Pr="000655D7" w:rsidRDefault="000655D7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55D7" w:rsidRDefault="002E70E4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Разослано:</w:t>
      </w:r>
      <w:r w:rsidR="000655D7" w:rsidRPr="002E70E4">
        <w:rPr>
          <w:rFonts w:ascii="Times New Roman" w:eastAsia="Times New Roman" w:hAnsi="Times New Roman" w:cs="Times New Roman"/>
          <w:sz w:val="20"/>
          <w:szCs w:val="20"/>
        </w:rPr>
        <w:t xml:space="preserve"> дело,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655D7" w:rsidRPr="002E70E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</w:t>
      </w:r>
      <w:r w:rsidR="000655D7" w:rsidRPr="002E70E4">
        <w:rPr>
          <w:rFonts w:ascii="Times New Roman" w:eastAsia="Times New Roman" w:hAnsi="Times New Roman" w:cs="Times New Roman"/>
          <w:sz w:val="20"/>
          <w:szCs w:val="20"/>
        </w:rPr>
        <w:t xml:space="preserve">фициальный сайт администрации МО </w:t>
      </w:r>
      <w:proofErr w:type="spellStart"/>
      <w:r w:rsidRPr="002E70E4">
        <w:rPr>
          <w:rFonts w:ascii="Times New Roman" w:eastAsia="Times New Roman" w:hAnsi="Times New Roman" w:cs="Times New Roman"/>
          <w:sz w:val="20"/>
          <w:szCs w:val="20"/>
        </w:rPr>
        <w:t>Путиловское</w:t>
      </w:r>
      <w:proofErr w:type="spellEnd"/>
      <w:r w:rsidR="000655D7" w:rsidRPr="002E70E4">
        <w:rPr>
          <w:rFonts w:ascii="Times New Roman" w:eastAsia="Times New Roman" w:hAnsi="Times New Roman" w:cs="Times New Roman"/>
          <w:sz w:val="20"/>
          <w:szCs w:val="20"/>
        </w:rPr>
        <w:t xml:space="preserve"> сельское поселение</w:t>
      </w:r>
    </w:p>
    <w:p w:rsidR="002E70E4" w:rsidRDefault="002E70E4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E70E4" w:rsidRPr="002E70E4" w:rsidRDefault="002E70E4" w:rsidP="000655D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0E4" w:rsidRPr="002E70E4" w:rsidRDefault="000655D7" w:rsidP="002E70E4">
      <w:pPr>
        <w:spacing w:after="0" w:line="240" w:lineRule="auto"/>
        <w:ind w:left="6237"/>
        <w:jc w:val="right"/>
        <w:rPr>
          <w:rFonts w:ascii="Helvetica" w:eastAsia="Times New Roman" w:hAnsi="Helvetica" w:cs="Helvetica"/>
          <w:sz w:val="24"/>
          <w:szCs w:val="24"/>
        </w:rPr>
      </w:pPr>
      <w:r w:rsidRPr="002E70E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2E70E4" w:rsidRPr="002E70E4">
        <w:rPr>
          <w:rFonts w:ascii="Helvetica" w:eastAsia="Times New Roman" w:hAnsi="Helvetica" w:cs="Helvetica"/>
          <w:sz w:val="24"/>
          <w:szCs w:val="24"/>
        </w:rPr>
        <w:t xml:space="preserve"> </w:t>
      </w:r>
    </w:p>
    <w:p w:rsidR="002E70E4" w:rsidRPr="002E70E4" w:rsidRDefault="002E70E4" w:rsidP="002E70E4">
      <w:pPr>
        <w:spacing w:after="0" w:line="240" w:lineRule="auto"/>
        <w:ind w:left="6237"/>
        <w:jc w:val="right"/>
        <w:rPr>
          <w:rFonts w:ascii="Helvetica" w:eastAsia="Times New Roman" w:hAnsi="Helvetica" w:cs="Helvetica"/>
          <w:sz w:val="24"/>
          <w:szCs w:val="24"/>
        </w:rPr>
      </w:pPr>
    </w:p>
    <w:p w:rsidR="000655D7" w:rsidRPr="002E70E4" w:rsidRDefault="000655D7" w:rsidP="002E70E4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E70E4">
        <w:rPr>
          <w:rFonts w:ascii="Helvetica" w:eastAsia="Times New Roman" w:hAnsi="Helvetica" w:cs="Helvetica"/>
          <w:sz w:val="24"/>
          <w:szCs w:val="24"/>
        </w:rPr>
        <w:t xml:space="preserve"> </w:t>
      </w:r>
      <w:r w:rsidR="002E70E4" w:rsidRPr="002E70E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E70E4">
        <w:rPr>
          <w:rFonts w:ascii="Times New Roman" w:eastAsia="Times New Roman" w:hAnsi="Times New Roman" w:cs="Times New Roman"/>
          <w:sz w:val="24"/>
          <w:szCs w:val="24"/>
        </w:rPr>
        <w:t>тверждено</w:t>
      </w:r>
    </w:p>
    <w:p w:rsidR="000655D7" w:rsidRPr="002E70E4" w:rsidRDefault="000655D7" w:rsidP="002E70E4">
      <w:pPr>
        <w:spacing w:after="0" w:line="240" w:lineRule="auto"/>
        <w:ind w:left="5670"/>
        <w:jc w:val="right"/>
        <w:rPr>
          <w:rFonts w:ascii="Helvetica" w:eastAsia="Times New Roman" w:hAnsi="Helvetica" w:cs="Helvetica"/>
          <w:sz w:val="24"/>
          <w:szCs w:val="24"/>
        </w:rPr>
      </w:pPr>
      <w:r w:rsidRPr="002E70E4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="002E70E4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2E70E4">
        <w:rPr>
          <w:rFonts w:ascii="Times New Roman" w:eastAsia="Times New Roman" w:hAnsi="Times New Roman" w:cs="Times New Roman"/>
          <w:sz w:val="24"/>
          <w:szCs w:val="24"/>
        </w:rPr>
        <w:t>министрации</w:t>
      </w:r>
    </w:p>
    <w:p w:rsidR="000655D7" w:rsidRPr="002E70E4" w:rsidRDefault="000655D7" w:rsidP="002E70E4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E70E4">
        <w:rPr>
          <w:rFonts w:ascii="Times New Roman" w:eastAsia="Times New Roman" w:hAnsi="Times New Roman" w:cs="Times New Roman"/>
          <w:sz w:val="24"/>
          <w:szCs w:val="24"/>
        </w:rPr>
        <w:t xml:space="preserve">МО </w:t>
      </w:r>
      <w:proofErr w:type="spellStart"/>
      <w:r w:rsidR="002E70E4" w:rsidRPr="002E70E4">
        <w:rPr>
          <w:rFonts w:ascii="Times New Roman" w:eastAsia="Times New Roman" w:hAnsi="Times New Roman" w:cs="Times New Roman"/>
          <w:sz w:val="24"/>
          <w:szCs w:val="24"/>
        </w:rPr>
        <w:t>Путиловское</w:t>
      </w:r>
      <w:proofErr w:type="spellEnd"/>
      <w:r w:rsidRPr="002E7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70E4">
        <w:rPr>
          <w:rFonts w:ascii="Times New Roman" w:eastAsia="Times New Roman" w:hAnsi="Times New Roman" w:cs="Times New Roman"/>
          <w:sz w:val="24"/>
          <w:szCs w:val="24"/>
        </w:rPr>
        <w:t>сельскоепоселение</w:t>
      </w:r>
      <w:proofErr w:type="spellEnd"/>
    </w:p>
    <w:p w:rsidR="000655D7" w:rsidRPr="002E70E4" w:rsidRDefault="002E70E4" w:rsidP="002E70E4">
      <w:pPr>
        <w:spacing w:after="0" w:line="240" w:lineRule="auto"/>
        <w:ind w:left="6237"/>
        <w:jc w:val="right"/>
        <w:rPr>
          <w:rFonts w:ascii="Helvetica" w:eastAsia="Times New Roman" w:hAnsi="Helvetica" w:cs="Helvetica"/>
          <w:sz w:val="24"/>
          <w:szCs w:val="24"/>
        </w:rPr>
      </w:pPr>
      <w:r w:rsidRPr="002E70E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655D7" w:rsidRPr="002E70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5459" w:rsidRPr="002E70E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E70E4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0655D7" w:rsidRPr="002E70E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459" w:rsidRPr="002E70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655D7" w:rsidRPr="002E70E4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Pr="002E70E4">
        <w:rPr>
          <w:rFonts w:ascii="Times New Roman" w:eastAsia="Times New Roman" w:hAnsi="Times New Roman" w:cs="Times New Roman"/>
          <w:sz w:val="24"/>
          <w:szCs w:val="24"/>
        </w:rPr>
        <w:t>286</w:t>
      </w:r>
    </w:p>
    <w:p w:rsidR="000655D7" w:rsidRPr="000655D7" w:rsidRDefault="000655D7" w:rsidP="002E70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55D7" w:rsidRPr="000655D7" w:rsidRDefault="000655D7" w:rsidP="000655D7">
      <w:pPr>
        <w:spacing w:after="0" w:line="240" w:lineRule="auto"/>
        <w:jc w:val="center"/>
        <w:rPr>
          <w:rFonts w:ascii="Helvetica" w:eastAsia="Times New Roman" w:hAnsi="Helvetica" w:cs="Helvetica"/>
          <w:sz w:val="20"/>
          <w:szCs w:val="20"/>
        </w:rPr>
      </w:pPr>
      <w:r w:rsidRPr="000655D7">
        <w:rPr>
          <w:rFonts w:ascii="Times New Roman" w:eastAsia="Times New Roman" w:hAnsi="Times New Roman" w:cs="Times New Roman"/>
          <w:b/>
          <w:bCs/>
          <w:sz w:val="24"/>
        </w:rPr>
        <w:t>ПЛАН</w:t>
      </w:r>
    </w:p>
    <w:p w:rsidR="000655D7" w:rsidRPr="000655D7" w:rsidRDefault="000655D7" w:rsidP="00065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5D7">
        <w:rPr>
          <w:rFonts w:ascii="Times New Roman" w:eastAsia="Times New Roman" w:hAnsi="Times New Roman" w:cs="Times New Roman"/>
          <w:b/>
          <w:bCs/>
          <w:sz w:val="24"/>
        </w:rPr>
        <w:t xml:space="preserve">противодействия коррупции в администрации МО </w:t>
      </w:r>
      <w:proofErr w:type="spellStart"/>
      <w:r w:rsidR="002E70E4">
        <w:rPr>
          <w:rFonts w:ascii="Times New Roman" w:eastAsia="Times New Roman" w:hAnsi="Times New Roman" w:cs="Times New Roman"/>
          <w:b/>
          <w:bCs/>
          <w:sz w:val="24"/>
        </w:rPr>
        <w:t>Путиловское</w:t>
      </w:r>
      <w:proofErr w:type="spellEnd"/>
      <w:r w:rsidRPr="000655D7">
        <w:rPr>
          <w:rFonts w:ascii="Times New Roman" w:eastAsia="Times New Roman" w:hAnsi="Times New Roman" w:cs="Times New Roman"/>
          <w:b/>
          <w:bCs/>
          <w:sz w:val="24"/>
        </w:rPr>
        <w:t xml:space="preserve"> сельское поселение </w:t>
      </w:r>
      <w:r w:rsidR="002E70E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0655D7">
        <w:rPr>
          <w:rFonts w:ascii="Times New Roman" w:eastAsia="Times New Roman" w:hAnsi="Times New Roman" w:cs="Times New Roman"/>
          <w:b/>
          <w:bCs/>
          <w:sz w:val="24"/>
        </w:rPr>
        <w:t xml:space="preserve"> на 202</w:t>
      </w:r>
      <w:r w:rsidR="00705459">
        <w:rPr>
          <w:rFonts w:ascii="Times New Roman" w:eastAsia="Times New Roman" w:hAnsi="Times New Roman" w:cs="Times New Roman"/>
          <w:b/>
          <w:bCs/>
          <w:sz w:val="24"/>
        </w:rPr>
        <w:t>3</w:t>
      </w:r>
      <w:r w:rsidRPr="000655D7">
        <w:rPr>
          <w:rFonts w:ascii="Times New Roman" w:eastAsia="Times New Roman" w:hAnsi="Times New Roman" w:cs="Times New Roman"/>
          <w:b/>
          <w:bCs/>
          <w:sz w:val="24"/>
        </w:rPr>
        <w:t xml:space="preserve"> год</w:t>
      </w:r>
    </w:p>
    <w:p w:rsidR="000655D7" w:rsidRPr="000655D7" w:rsidRDefault="000655D7" w:rsidP="000655D7">
      <w:pPr>
        <w:spacing w:after="0" w:line="240" w:lineRule="auto"/>
        <w:jc w:val="center"/>
        <w:rPr>
          <w:rFonts w:ascii="Helvetica" w:eastAsia="Times New Roman" w:hAnsi="Helvetica" w:cs="Helvetica"/>
          <w:sz w:val="20"/>
          <w:szCs w:val="20"/>
        </w:rPr>
      </w:pPr>
    </w:p>
    <w:tbl>
      <w:tblPr>
        <w:tblW w:w="98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4255"/>
        <w:gridCol w:w="1417"/>
        <w:gridCol w:w="1843"/>
        <w:gridCol w:w="564"/>
        <w:gridCol w:w="851"/>
      </w:tblGrid>
      <w:tr w:rsidR="000655D7" w:rsidRPr="000655D7" w:rsidTr="002E70E4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06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№№</w:t>
            </w:r>
          </w:p>
          <w:p w:rsidR="000655D7" w:rsidRPr="000655D7" w:rsidRDefault="000655D7" w:rsidP="0006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06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06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06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0655D7" w:rsidRPr="000655D7" w:rsidRDefault="000655D7" w:rsidP="0006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06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655D7" w:rsidRPr="000655D7" w:rsidTr="002E70E4">
        <w:trPr>
          <w:trHeight w:val="217"/>
        </w:trPr>
        <w:tc>
          <w:tcPr>
            <w:tcW w:w="98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0655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Меры по правовому обеспечению противодействия коррупции</w:t>
            </w:r>
          </w:p>
        </w:tc>
      </w:tr>
      <w:tr w:rsidR="000655D7" w:rsidRPr="000655D7" w:rsidTr="002E70E4">
        <w:trPr>
          <w:trHeight w:val="2193"/>
        </w:trPr>
        <w:tc>
          <w:tcPr>
            <w:tcW w:w="9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проектов правовых актов, направленных на противодействие коррупции в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 а также внесение изменений в действующие правовые акты в связи с изменением действующего законодательства Российской Федерации и Ленинградской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главы администрации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rPr>
          <w:trHeight w:val="969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нормативной правовой базы по вопросам муниципальной службы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rPr>
          <w:trHeight w:val="1323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мониторинга изменений действующего законодательства в целях своевременного учета соответствующих изменений в муниципальных правовых актах.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1567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антикоррупционной экспертизы действующих        нормативных правовых актов и проектов нормативных правовых актов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главы администрации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2004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Осуществление антикоррупционного мониторинга на территории 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="002E70E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2001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проектов нормативно правовых актов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поселение на официальном сайте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для проведения независимой антикоррупционной экспертизы.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2001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контроля подготовки и исполнения мероприятий Плана противодействия коррупции МО </w:t>
            </w:r>
            <w:proofErr w:type="spellStart"/>
            <w:r w:rsidR="002E70E4">
              <w:rPr>
                <w:rFonts w:ascii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Кировского муниципального района Ленинградской области на 202</w:t>
            </w:r>
            <w:r w:rsidR="007054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655D7">
              <w:rPr>
                <w:rFonts w:ascii="Times New Roman" w:hAnsi="Times New Roman" w:cs="Times New Roman"/>
                <w:sz w:val="20"/>
                <w:szCs w:val="20"/>
              </w:rPr>
              <w:t xml:space="preserve"> год/, принятие мер при неисполнении мероприятий плана.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hAnsi="Times New Roman" w:cs="Times New Roman"/>
                <w:sz w:val="20"/>
                <w:szCs w:val="20"/>
              </w:rPr>
              <w:t xml:space="preserve">Глава администрации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Вопросы кадровой политики</w:t>
            </w: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2.1. Профилактика коррупционных и правовых правонарушений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сведений о доходах, об имуществе и обязательствах имущественного характера, также сведения о доходах, об имуществе и обязательствах имущественного характера своих супруги (супруга) и несовершеннолетних детей, в 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порядке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установленном законодательством: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- гражданами – при назначении на должность муниципальной службы;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- муниципальными служащими, замещающими должности муниципальной службы, предусмотренные перечнем должностей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не позднее 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30 апреля года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сведений, представленных муниципальными служащими, в информационно – телекоммуникационной сети интернет на официальном сайте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не позднее 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30 апреля года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анализа результатов проверки сведений о доходах, об имуществе и обязательствах имущественного характера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до 15 ноября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взаимодействия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с правоохранительными органами и органами прокуратуры при проведении проверок достоверности поданных о себе сведений кандидатами на замещение вакантных должностей муниципальной службы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проверки достоверности поданных сведений кандидатами в кадровый резерв и на замещение вакантных должностей муниципальными служащими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1906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комплекса организационных, разъяснительных и иных мероприятий по недопущению муниципальными служащими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1310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совещаний с муниципальными служащими по вопросам предупреждения коррупции и вопросам соблюдения общих принципов служебного поведения муниципального служащего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2.8.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 ограничений, запретов и исполнению обязанностей, установленных в целях противодействия коррупции, в том числе ограничений, касающихся получения подарков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2.9.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актуализацией сведений, содержащихся в анкетах, представляемых при назначении на должность муниципальной службы,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На полугодовой основе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2.2. Обеспечение соблюдения муниципальными служащими ограничений, запретов, а так же исполнения обязанностей, установленных в целях противодействия коррупции, повышение эффективности урегулирования конфликта интересов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уведомлений муниципальных служащих о выполнении иной оплачиваемой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уведомлений муниципальных служащих о получении подарка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комиссии по соблюдению требований к служебному поведению муниципальных служащих и урегулированию конфликта интересов: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исполнением муниципальными служащими обязанности уведомлять в письменной форме о личной заинтересованности при исполнении должностных обязанностей, которая может привести к конфликту интересов.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комиссии по соблюдению требований к служебному поведению муниципальных служащих и урегулированию конфликта 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интересов: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организация работы по выявлению случаев конфликта интересов, одной из сторон которого является муниципальный служащий, принятие мер предусмотренных законодательством по предотвращению и урегулированию конфликта интересов, а так же выявление причин и условий, способствующих возникновению конфликта интересов.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2.2.5.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организационных и разъяснительных мер по соблюдению ограничений лицами, замещавшими должности муниципальной службы, включенные в Перечень должностей муниципальной службы, увольнение с которых связано с наложением на гражданина, замещавшего должность муниципальной службы, ограничений при заключении им трудового или </w:t>
            </w:r>
            <w:proofErr w:type="spell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гражданско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правового договора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2.2.6.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эффективного контроля ограничений, предусмотренных действующим законодательством о муниципальной службе, путем проведения соответствующих проверок, принятие мер по устранению нарушений.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2.2.7.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периодического мониторинга соблюдения муниципальными служащими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  правил внутреннего трудового распорядка в части соблюдения режима рабочего времени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2.2.8.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работы по подбору и комплектованию кадров для муниципальной службы:              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проведение аттестации муниципальных служащих;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конкурсов на замещение вакантных должностей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2.2.9.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муниципальными служащими сведений о своих расходах, а также о расходах своих супруга (супруги) и несовершеннолетних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2.2.10.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проверки достоверности поданных сведений кандидатами в кадровый резерв и на замещение вакантных должностей муниципальными служащими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2.2.11.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анализа результатов проверки сведений о доходах, об имуществе и обязательствах имущественного характера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до 15 ноября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взаимодействия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с правоохранительными органами и органами прокуратуры при проведении 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проверок достоверности поданных о себе сведений кандидатами на замещение вакантных должностей муниципальной службы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мере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2.2.13.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взаимодействия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с правоохранительными органами и органами прокуратуры при проведении проверок достоверности  сведений о доходах, имуществе и обязательствах имущественного характера  муниципальных служащих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уведомлений муниципальных служащих по фактам обращений в целях склонения их к совершению коррупционных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главы администрации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в установленном порядке проверок и применение соответствующих мер юридической ответственности по каждому выявленному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2.2.16.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Рассмотрение  вопросов правоприменительной 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органов местного самоуправления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в целях выработки и  принятия мер по предупреждению и устранению причин выявленных 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2.2.17.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комиссии по противодействию коррупции в сферах деятельности органов местного самоуправления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Кировского муниципального района Ленинградской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Не реже 1 раз в полгода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743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2.2.18.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предоставления сообщения  представителю нанимателя по последнему месту работу при заключении трудового договора с бывшими государственными и муниципальными служащими в течение двух лет после их увольнения с государственной или муниципальной службы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Антикоррупционное образование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ознакомительных мероприятий  для поступивших на муниципальную службу, ознакомление муниципальных служащих с 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изменениями в законодательстве, разъяснение ограничений, налагаемых на граждан после увольнения с муниципальной службы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практических семинаров, совещаний, «круглых столов» по антикоррупционной тематике.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поселение;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муниципальных служащих, впервые поступивших на муниципальную службу для замещения должностей, включенных в перечень, установленный НПА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Кировского муниципального района Ленинградской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администрации, начальник сектора экономики и финансов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hAnsi="Times New Roman" w:cs="Times New Roman"/>
                <w:sz w:val="20"/>
                <w:szCs w:val="20"/>
              </w:rPr>
              <w:t xml:space="preserve">Участие муниципальных служащих, работников, в должностные обязанности которых входит участие в проведении закупок, товаров,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0655D7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Pr="000655D7">
              <w:rPr>
                <w:rFonts w:ascii="Times New Roman" w:hAnsi="Times New Roman" w:cs="Times New Roman"/>
                <w:sz w:val="20"/>
                <w:szCs w:val="20"/>
              </w:rPr>
              <w:t xml:space="preserve"> по дополнительным профессиональным программам в области противодействия коррупции.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hAnsi="Times New Roman" w:cs="Times New Roman"/>
                <w:sz w:val="20"/>
                <w:szCs w:val="20"/>
              </w:rPr>
              <w:t xml:space="preserve">Глава администрации, сектор экономики и финансов администрации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Осуществление организационных мер по противодействию коррупции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муниципальных услуг по принципу «одного окна»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rPr>
          <w:trHeight w:val="1402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внутриведомственного 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деятельностью подведомственных учреждений по предоставлению муниципальных услуг, целью которого является соблюдение установленных регламентов предоставления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Осуществление антикоррупционного мониторинга на территории 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Кировского муниципального района Ленинградской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Участие муниципального образования в антинаркотической комиссии Кировского муниципального района Ленинградской области  в части, касающейся противодействия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4.5.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Оказание юридической, методической и консультационной помощи подведомственным муниципальным учреждениям, в том числе реализации статьи 13.3 ФЗ от 25.12.2008 № 273 – ФЗ « О противодействии коррупции»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действующей телефонной линии по фактам коррупционной направленности, с которыми граждане столкнулись в процессе взаимодействия с должностными лицами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анализа обращений граждан в адрес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на предмет наличия информации о фактах коррупции со стороны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655D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Глава 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  <w:r w:rsidRPr="000655D7"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19"/>
                <w:szCs w:val="19"/>
              </w:rPr>
              <w:t>Специалист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Организация своевременного предоставления лицами, замещающими должности руководителей муниципальных учреждений, полных и достоверных сведений о доходах, об имуществе и обязательствах имущественного характера.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4.9.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Организация работы по опубликованию сведений о доходах, об имуществе и обязательствах имущественного характера руководителей муниципальных учреждений, а так же членов их семей на сайте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По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Обеспечение прозрачности деятельности</w:t>
            </w: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</w:tr>
      <w:tr w:rsidR="000655D7" w:rsidRPr="000655D7" w:rsidTr="002E70E4">
        <w:trPr>
          <w:trHeight w:val="899"/>
        </w:trPr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Публикация в сети Интернет на официальном  сайте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 утвержденных текстов административных регламентов исполнения муниципальных услуг, размещение проектов нормативно правовых актов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 администрации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rPr>
          <w:trHeight w:val="899"/>
        </w:trPr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эффективного взаимодействия 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 федеральных органов государственной власти, органов государственной власти области, администрации Кировского муниципального района Ленинградской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899"/>
        </w:trPr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Актуализация информации по вопросам противодействия коррупции, размещаемой на стенде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 Совершенствование организации деятельности органов местного самоуправления  по размещению  муниципальных заказов</w:t>
            </w:r>
          </w:p>
        </w:tc>
      </w:tr>
      <w:tr w:rsidR="000655D7" w:rsidRPr="000655D7" w:rsidTr="002E70E4">
        <w:trPr>
          <w:trHeight w:val="899"/>
        </w:trPr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6.1.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Члены единой комиссии по размещению муниципального заказа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rPr>
          <w:trHeight w:val="907"/>
        </w:trPr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администрации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rPr>
          <w:trHeight w:val="2587"/>
        </w:trPr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мер по предупреждению и пресечению незаконной передачи должностному лицу заказчика денежных средств, полученных поставщиком (подрядчиком, исполнителем) в связи с исполнением муниципального контракта, за «предоставление» права заключения такого контракта (откатов)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 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 Антикоррупционная пропаганда и просвещение</w:t>
            </w:r>
          </w:p>
        </w:tc>
      </w:tr>
      <w:tr w:rsidR="000655D7" w:rsidRPr="000655D7" w:rsidTr="002E70E4">
        <w:trPr>
          <w:trHeight w:val="907"/>
        </w:trPr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действующей телефонной линии по фактам коррупционной направленности, с которыми граждане столкнулись в процессе взаимодействия с должностными лицами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rPr>
          <w:trHeight w:val="907"/>
        </w:trPr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в здании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информации по вопросам профилактики коррупционных проявлений.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</w:t>
            </w:r>
          </w:p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8.  Регламентация использования муниципального имущества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</w:tr>
      <w:tr w:rsidR="000655D7" w:rsidRPr="000655D7" w:rsidTr="002E70E4"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механизма предоставления муниципального имущества на конкурсной основе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сектора управления муниципальным имуществом, землей и приватизацией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rPr>
          <w:trHeight w:val="876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мониторинга эффективности использования муниципального имущества, в том числе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использованием имущества, находящегося в муниципальной собственности, в том числе переданного в аренду, хозяйственное ведение и оперативное управление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сектора управления муниципальным имуществом, землей и приватизацией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работы, связанной с ведением учета муниципального имущества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сектора управления муниципальным имуществом, землей и приватизацией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8.5.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мер по повышению эффективности использования публичных слушаний, предусмотренных земельным и градостроительным законодательством РФ при рассмотрении вопросов о предоставлении земельных участков, находящихся в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887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 Совершенствование контрольной деятельности в системе мер по противодействию коррупции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мер по усилению финансового  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  за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использованием средств бюджета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 в том числе по наиболее финансово затратным долгосрочным муниципальным целевым  программам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сектора экономики и финансов 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целевого и эффективного использования бюджетных средств и внебюджетных источников финансирования, развития добросовестной конкуренции и совершенствование деятельности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 в сфере размещения заказов для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сектора экономики и финансов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bookmarkStart w:id="0" w:name="_GoBack"/>
            <w:bookmarkEnd w:id="0"/>
          </w:p>
        </w:tc>
      </w:tr>
      <w:tr w:rsidR="000655D7" w:rsidRPr="000655D7" w:rsidTr="002E70E4">
        <w:trPr>
          <w:trHeight w:val="1040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мер по усилению </w:t>
            </w:r>
            <w:proofErr w:type="gramStart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финансово-хозяйственной деятельностью и состоянием муниципального  учреждения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сектора экономики и финансов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9.4.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населения об использовании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сектора экономики и финансов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55D7" w:rsidRPr="000655D7" w:rsidTr="002E70E4">
        <w:trPr>
          <w:trHeight w:val="2599"/>
        </w:trPr>
        <w:tc>
          <w:tcPr>
            <w:tcW w:w="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взаимодействия с органами внутренних дел Российской Федерации по недопущению и пресечению фактов нецелевого использования и хищения бюджетных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МО </w:t>
            </w:r>
            <w:proofErr w:type="spellStart"/>
            <w:r w:rsidR="002E70E4">
              <w:rPr>
                <w:rFonts w:ascii="Times New Roman" w:eastAsia="Times New Roman" w:hAnsi="Times New Roman" w:cs="Times New Roman"/>
                <w:sz w:val="20"/>
                <w:szCs w:val="20"/>
              </w:rPr>
              <w:t>Путиловское</w:t>
            </w:r>
            <w:proofErr w:type="spellEnd"/>
            <w:r w:rsidRPr="00065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поселение, Заместитель главы администрации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0655D7" w:rsidRPr="000655D7" w:rsidRDefault="000655D7" w:rsidP="002E70E4">
            <w:pPr>
              <w:spacing w:after="0" w:line="240" w:lineRule="auto"/>
            </w:pPr>
          </w:p>
        </w:tc>
      </w:tr>
    </w:tbl>
    <w:p w:rsidR="000655D7" w:rsidRPr="000655D7" w:rsidRDefault="000655D7" w:rsidP="002E70E4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D520F" w:rsidRDefault="00DD520F" w:rsidP="002E70E4"/>
    <w:sectPr w:rsidR="00DD520F" w:rsidSect="0008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D7"/>
    <w:rsid w:val="000655D7"/>
    <w:rsid w:val="000806F6"/>
    <w:rsid w:val="002E70E4"/>
    <w:rsid w:val="00705459"/>
    <w:rsid w:val="00864108"/>
    <w:rsid w:val="008B0996"/>
    <w:rsid w:val="00B56A50"/>
    <w:rsid w:val="00C52935"/>
    <w:rsid w:val="00DD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5D7"/>
    <w:rPr>
      <w:rFonts w:ascii="Tahoma" w:hAnsi="Tahoma" w:cs="Tahoma"/>
      <w:sz w:val="16"/>
      <w:szCs w:val="16"/>
    </w:rPr>
  </w:style>
  <w:style w:type="paragraph" w:customStyle="1" w:styleId="FR2">
    <w:name w:val="FR2"/>
    <w:rsid w:val="002E70E4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5D7"/>
    <w:rPr>
      <w:rFonts w:ascii="Tahoma" w:hAnsi="Tahoma" w:cs="Tahoma"/>
      <w:sz w:val="16"/>
      <w:szCs w:val="16"/>
    </w:rPr>
  </w:style>
  <w:style w:type="paragraph" w:customStyle="1" w:styleId="FR2">
    <w:name w:val="FR2"/>
    <w:rsid w:val="002E70E4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3066</Words>
  <Characters>17478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 </cp:lastModifiedBy>
  <cp:revision>4</cp:revision>
  <cp:lastPrinted>2023-03-06T11:08:00Z</cp:lastPrinted>
  <dcterms:created xsi:type="dcterms:W3CDTF">2023-03-06T10:44:00Z</dcterms:created>
  <dcterms:modified xsi:type="dcterms:W3CDTF">2023-03-06T11:09:00Z</dcterms:modified>
</cp:coreProperties>
</file>