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46" w:rsidRPr="005F1846" w:rsidRDefault="005F1846" w:rsidP="005F184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5F1846">
        <w:rPr>
          <w:rFonts w:ascii="Times New Roman" w:hAnsi="Times New Roman" w:cs="Times New Roman"/>
          <w:b/>
          <w:bCs/>
          <w:color w:val="2F2F2F"/>
          <w:sz w:val="28"/>
          <w:szCs w:val="28"/>
        </w:rPr>
        <w:t>Более 3 тысяч жителей СПб и ЛО получили компенсацию расходов на проезд к месту лечения и обратно</w:t>
      </w:r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.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2F2F2F"/>
          <w:sz w:val="36"/>
          <w:szCs w:val="36"/>
        </w:rPr>
      </w:pP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В 2023 году в Санкт-Петербурге и Ленинградской области 3 400 граждан льготной категории оформили электронные талоны и направления на бесплатный проезд к месту лечения и обратно на авиационном, железнодорожном и автомобильном транспорте.</w:t>
      </w:r>
    </w:p>
    <w:p w:rsidR="005F1846" w:rsidRDefault="005F1846" w:rsidP="005F1846">
      <w:pPr>
        <w:keepNext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Напоминаем, что право на бесплатный проезд к месту лечения имеют федеральные льготники, которые получают набор социальных услуг (в части проезда) в натуральной форме.  Бесплатный проезд осуществляется по путёвкам, выдаваемым Отделением СФР и по направлениям регионального Министерства здравоохранения. </w:t>
      </w:r>
    </w:p>
    <w:p w:rsidR="005F1846" w:rsidRDefault="005F1846" w:rsidP="005F1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2F2F"/>
          <w:sz w:val="24"/>
          <w:szCs w:val="24"/>
        </w:rPr>
      </w:pP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Заявление на бесплатный проезд можно подать на портале </w:t>
      </w:r>
      <w:proofErr w:type="spellStart"/>
      <w:r>
        <w:rPr>
          <w:rFonts w:ascii="Times New Roman" w:hAnsi="Times New Roman" w:cs="Times New Roman"/>
          <w:color w:val="2F2F2F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2F2F2F"/>
          <w:sz w:val="24"/>
          <w:szCs w:val="24"/>
        </w:rPr>
        <w:t xml:space="preserve"> или лично обратившись в клиентскую службу Отделения СФР по Санкт-Петербургу и Ленинградской области. 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Для оформления проездных документов к месту лечения потребуется: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заявление;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документ, удостоверяющий личность заявителя;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направление на лечение (копия) от врача-терапевта;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талон № 2 на получение специальных талонов (именных направлений) на проезд к месту лечения для получения медицинской помощи.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Обращаем внимание, что компенсация расходов за самостоятельно приобретенные проездные документы к месту лечения законодательством не предусмотрена. 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Узнать свой номер в очереди на санаторно-курортное лечение можно здесь: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https://social-insurance.sfr.gov.ru/r78/</w:t>
        </w:r>
      </w:hyperlink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F1846" w:rsidRPr="005F1846" w:rsidRDefault="005F1846" w:rsidP="005F1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</w:t>
      </w:r>
      <w:r w:rsidRPr="005F1846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5F1846" w:rsidRDefault="005F1846" w:rsidP="005F184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4B7E" w:rsidRPr="005F1846" w:rsidRDefault="00AD4B7E" w:rsidP="005F1846"/>
    <w:sectPr w:rsidR="00AD4B7E" w:rsidRPr="005F1846" w:rsidSect="00AD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1846"/>
    <w:rsid w:val="005F1846"/>
    <w:rsid w:val="00AD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cial-insurance.sfr.gov.ru/r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2024-02-05T08:30:00Z</dcterms:created>
  <dcterms:modified xsi:type="dcterms:W3CDTF">2024-02-05T08:36:00Z</dcterms:modified>
</cp:coreProperties>
</file>