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95D76" w:rsidRPr="00A95D76" w:rsidRDefault="00A95D76" w:rsidP="00A95D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A95D76">
        <w:rPr>
          <w:b/>
          <w:bCs/>
          <w:sz w:val="28"/>
          <w:szCs w:val="28"/>
        </w:rPr>
        <w:t>Установлен порядок предоставления единовременной социальной выплаты для приобретения (строительства) жилого помещения членам семьи, а также родителям погибшего (умершего) сотрудника органов внутренних дел</w:t>
      </w:r>
    </w:p>
    <w:p w:rsidR="00832384" w:rsidRPr="00A95D76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A95D76" w:rsidRPr="00A95D76" w:rsidRDefault="004C2DF9" w:rsidP="00A95D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A95D76">
        <w:rPr>
          <w:sz w:val="28"/>
          <w:szCs w:val="28"/>
        </w:rPr>
        <w:t xml:space="preserve"> </w:t>
      </w:r>
      <w:r w:rsidR="00A95D76" w:rsidRPr="00A95D76">
        <w:rPr>
          <w:sz w:val="28"/>
          <w:szCs w:val="28"/>
        </w:rPr>
        <w:t xml:space="preserve">В целях реализации положений Федерального закона от 25.12.2023 </w:t>
      </w:r>
      <w:r w:rsidR="00A95D76" w:rsidRPr="00A95D76">
        <w:rPr>
          <w:sz w:val="28"/>
          <w:szCs w:val="28"/>
        </w:rPr>
        <w:t>№</w:t>
      </w:r>
      <w:r w:rsidR="00A95D76" w:rsidRPr="00A95D76">
        <w:rPr>
          <w:sz w:val="28"/>
          <w:szCs w:val="28"/>
        </w:rPr>
        <w:t xml:space="preserve"> 659-ФЗ постановлением</w:t>
      </w:r>
      <w:r w:rsidR="00A95D76" w:rsidRPr="00A95D76">
        <w:rPr>
          <w:sz w:val="28"/>
          <w:szCs w:val="28"/>
        </w:rPr>
        <w:t xml:space="preserve"> Правительства РФ от 04.05.2024 №575</w:t>
      </w:r>
      <w:r w:rsidR="00A95D76" w:rsidRPr="00A95D76">
        <w:rPr>
          <w:sz w:val="28"/>
          <w:szCs w:val="28"/>
        </w:rPr>
        <w:t>, в частности, определяются условия предоставления выплаты и документы, подтверждающие право на ее получение.</w:t>
      </w:r>
    </w:p>
    <w:p w:rsidR="00A95D76" w:rsidRPr="00A95D76" w:rsidRDefault="00A95D76" w:rsidP="00A95D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A95D76">
        <w:rPr>
          <w:sz w:val="28"/>
          <w:szCs w:val="28"/>
        </w:rPr>
        <w:t>Уточняется также, что общая площадь жилого помещения, принимаемая к расчету единоврем</w:t>
      </w:r>
      <w:bookmarkStart w:id="0" w:name="_GoBack"/>
      <w:bookmarkEnd w:id="0"/>
      <w:r w:rsidRPr="00A95D76">
        <w:rPr>
          <w:sz w:val="28"/>
          <w:szCs w:val="28"/>
        </w:rPr>
        <w:t xml:space="preserve">енной выплаты, определяется исходя из количества совместно проживавших с сотрудником членов семьи, включая погибшего (умершего) сотрудника вследствие увечья или иного повреждения здоровья, полученных в связи с участием в СВО. </w:t>
      </w:r>
    </w:p>
    <w:p w:rsidR="007B204F" w:rsidRPr="007B204F" w:rsidRDefault="007B204F" w:rsidP="007B20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A95D76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A57DA"/>
    <w:rsid w:val="002C6C8A"/>
    <w:rsid w:val="00376613"/>
    <w:rsid w:val="003C4DAD"/>
    <w:rsid w:val="003F7703"/>
    <w:rsid w:val="0041504B"/>
    <w:rsid w:val="0041614F"/>
    <w:rsid w:val="00434403"/>
    <w:rsid w:val="004C2DF9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7B204F"/>
    <w:rsid w:val="00826505"/>
    <w:rsid w:val="00832384"/>
    <w:rsid w:val="008821DD"/>
    <w:rsid w:val="00894E12"/>
    <w:rsid w:val="008D2F01"/>
    <w:rsid w:val="008E30DB"/>
    <w:rsid w:val="008F4055"/>
    <w:rsid w:val="008F69DD"/>
    <w:rsid w:val="00914D41"/>
    <w:rsid w:val="00A73F1F"/>
    <w:rsid w:val="00A95D76"/>
    <w:rsid w:val="00B309EF"/>
    <w:rsid w:val="00B743B5"/>
    <w:rsid w:val="00B90C23"/>
    <w:rsid w:val="00B97ACA"/>
    <w:rsid w:val="00BF4247"/>
    <w:rsid w:val="00C07259"/>
    <w:rsid w:val="00C15924"/>
    <w:rsid w:val="00C819F0"/>
    <w:rsid w:val="00D046BD"/>
    <w:rsid w:val="00E45B11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2024-05-30T16:29:00Z</dcterms:created>
  <dcterms:modified xsi:type="dcterms:W3CDTF">2024-05-30T16:29:00Z</dcterms:modified>
</cp:coreProperties>
</file>