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82F" w:rsidRPr="00E2482F" w:rsidRDefault="00E2482F" w:rsidP="00E2482F">
      <w:pPr>
        <w:spacing w:after="0" w:line="360" w:lineRule="auto"/>
        <w:ind w:firstLine="72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До 15 апреля работодателям следует подтвердить основной вид экономической деятельности в Отделении СФР по Санкт-Петербургу и Ленинградской области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До 15 апреля 2025 года работодателям региона необходимо направить в Отделение Социального фонда по СПб и ЛО пакет документов</w:t>
      </w:r>
      <w:r w:rsidRPr="00E2482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, </w:t>
      </w: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подтверждающих основной вид экономической деятельности (ОВЭД). Это позволит определить размер страхового тарифа на обязательное социальное страхование от несчастных случаев на производстве и профессиональных заболеваний на 2026 год. 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Класс профессионального риска и, как следствие, размер страхового тарифа, определяется на основании анализа предоставленных работодателем документов: заявления, справки, подтверждающей</w:t>
      </w:r>
      <w:r w:rsidRPr="00E2482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основной вид экономической деятельности (ОВЭД), и копии пояснительной записки к бухгалтерскому балансу за предыдущий год. Тариф варьируется от 0,2% до 8,5%. Чем выше возможность профессиональных рисков на предприятии, — тем больше размер взносов. 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«Основным видом экономической деятельности для коммерческого предприятия будет определен тот вид, который по итогам предыдущего года имеет наибольший удельный вес в общем объеме выпущенной продукции и оказанных услуг. Для некоммерческой организации ОВЭД определяется наибольшим количеством работников организации, занятым определенным видом работ», — пояснил управляющий Отделением Социального фонда по СПБ и ЛО </w:t>
      </w:r>
      <w:r w:rsidRPr="00E2482F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Константин Островский.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Необходимость подтверждения основного вида экономической деятельности распространяется на всех </w:t>
      </w:r>
      <w:proofErr w:type="gramStart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работодателей-юридических</w:t>
      </w:r>
      <w:proofErr w:type="gramEnd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 лиц. Исключение составляют </w:t>
      </w:r>
      <w:proofErr w:type="gramStart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страхователи-физические</w:t>
      </w:r>
      <w:proofErr w:type="gramEnd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 лица и организации, у которых в предыдущем году отсутствовала финансово-хозяйственная деятельность. Также предприятия, зарегистрированные в 2025 году — для них ОВЭД определяется по виду деятельности, заявленному при </w:t>
      </w: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lastRenderedPageBreak/>
        <w:t>государственной регистрации в Федеральной налоговой службе и Едином государственном реестре юридических лиц.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Если страхователь не </w:t>
      </w:r>
      <w:proofErr w:type="gramStart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предоставит необходимые документы</w:t>
      </w:r>
      <w:proofErr w:type="gramEnd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 до указанного срока, предприятие будет отнесено к наиболее высокому классу профессионального риска, что увеличит размер его страховых взносов.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Документы можно предоставить как в электронном формате, так и на бумажном носителе. Электронные каналы: сервисы специализированных операторов связи, портал </w:t>
      </w:r>
      <w:proofErr w:type="spellStart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госуслуг</w:t>
      </w:r>
      <w:proofErr w:type="spellEnd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 или личный кабинет страхователя на сайте СФР. Бумажный носитель можно представить на личном приеме в офисах клиентского обслуживания Отделения СФР по Санкт-Петербургу и Ленобласти, а также почтой с подтверждением факта и даты отправления.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Образец заявления можно скачать по ссылке: https://sfr.gov.ru/files/branches/spb/strahovateli/Prilojenie2-ZayavlenieoPOVED_1.rtf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Образец справки-подтверждения можно скачать по ссылке: https://sfr.gov.ru/files/branches/spb/strahovateli/Prilojenie3-Spravkapodtverjdenie.xls 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Адрес для направления почтовой корреспонденции: ВОХ 1205, Санкт-Петербург, 200961;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Телефон горячей линии для консультирования страхователей: 8 (812) 677-87-17; 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proofErr w:type="spellStart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>Телеграм</w:t>
      </w:r>
      <w:proofErr w:type="spellEnd"/>
      <w:r w:rsidRPr="00E2482F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-чат для страхователей https://web.telegram.org/k/#-2176498347. </w:t>
      </w:r>
    </w:p>
    <w:p w:rsidR="00E2482F" w:rsidRPr="00E2482F" w:rsidRDefault="00E2482F" w:rsidP="00E2482F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</w:p>
    <w:p w:rsidR="00194C8F" w:rsidRPr="00E2482F" w:rsidRDefault="00E2482F" w:rsidP="00E2482F">
      <w:pPr>
        <w:jc w:val="right"/>
        <w:rPr>
          <w:rFonts w:ascii="Times New Roman" w:hAnsi="Times New Roman" w:cs="Times New Roman"/>
          <w:sz w:val="24"/>
          <w:szCs w:val="24"/>
        </w:rPr>
      </w:pPr>
      <w:r w:rsidRPr="00E2482F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bookmarkStart w:id="0" w:name="_GoBack"/>
      <w:bookmarkEnd w:id="0"/>
      <w:r w:rsidRPr="00E2482F">
        <w:rPr>
          <w:rFonts w:ascii="Times New Roman" w:hAnsi="Times New Roman" w:cs="Times New Roman"/>
          <w:bCs/>
          <w:color w:val="000000"/>
          <w:sz w:val="24"/>
          <w:szCs w:val="24"/>
        </w:rPr>
        <w:t>ресс-служба Отделения СФР по Санкт-Петербургу и Ленинградской области</w:t>
      </w:r>
    </w:p>
    <w:sectPr w:rsidR="00194C8F" w:rsidRPr="00E2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26"/>
    <w:rsid w:val="00095B26"/>
    <w:rsid w:val="00194C8F"/>
    <w:rsid w:val="00AD4388"/>
    <w:rsid w:val="00E2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2025-04-01T07:33:00Z</dcterms:created>
  <dcterms:modified xsi:type="dcterms:W3CDTF">2025-04-01T07:33:00Z</dcterms:modified>
</cp:coreProperties>
</file>